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7F0D4EDD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E9334B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ADACFD0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E9334B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DD5945" w:rsidRPr="007823CF">
        <w:rPr>
          <w:rFonts w:eastAsia="Times New Roman" w:cs="Arial"/>
          <w:b/>
          <w:lang w:eastAsia="pl-PL"/>
        </w:rPr>
        <w:t xml:space="preserve">dostawcy </w:t>
      </w:r>
      <w:r w:rsidR="00DD5945">
        <w:rPr>
          <w:rFonts w:eastAsia="Times New Roman" w:cs="Arial"/>
          <w:b/>
          <w:lang w:eastAsia="pl-PL"/>
        </w:rPr>
        <w:t xml:space="preserve">lotniczej cyfrowej kamery </w:t>
      </w:r>
      <w:proofErr w:type="spellStart"/>
      <w:r w:rsidR="00DD5945">
        <w:rPr>
          <w:rFonts w:eastAsia="Times New Roman" w:cs="Arial"/>
          <w:b/>
          <w:lang w:eastAsia="pl-PL"/>
        </w:rPr>
        <w:t>średnioformatowej</w:t>
      </w:r>
      <w:proofErr w:type="spellEnd"/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AF79A3">
        <w:rPr>
          <w:rFonts w:eastAsia="Times New Roman" w:cstheme="minorHAnsi"/>
          <w:lang w:eastAsia="pl-PL"/>
        </w:rPr>
        <w:t>POIR.01.01.01</w:t>
      </w:r>
      <w:proofErr w:type="spellEnd"/>
      <w:r w:rsidRPr="00AF79A3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4376DD52" w:rsidR="005D4192" w:rsidRPr="00AF79A3" w:rsidRDefault="009F712F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odpłatne korzystanie z lotniczej cyfrowej kamery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średnioformatowej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 (1 sztuka</w:t>
            </w:r>
            <w:r w:rsidR="00C92081">
              <w:rPr>
                <w:rFonts w:eastAsia="Times New Roman" w:cstheme="minorHAnsi"/>
                <w:lang w:eastAsia="pl-PL"/>
              </w:rPr>
              <w:t xml:space="preserve"> na okres 1 miesiąca</w:t>
            </w:r>
            <w:r>
              <w:rPr>
                <w:rFonts w:eastAsia="Times New Roman" w:cstheme="minorHAnsi"/>
                <w:lang w:eastAsia="pl-PL"/>
              </w:rPr>
              <w:t>)  -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07592C3A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E9334B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533163F9" w14:textId="32B88F35" w:rsidR="00D940BB" w:rsidRPr="00AF79A3" w:rsidRDefault="00D940BB" w:rsidP="00D940BB">
      <w:pPr>
        <w:spacing w:after="0"/>
        <w:jc w:val="both"/>
        <w:textAlignment w:val="baseline"/>
      </w:pPr>
      <w:r w:rsidRPr="00AF79A3">
        <w:t xml:space="preserve">Przedmiotem zamówienia Zapytania ofertowego nr </w:t>
      </w:r>
      <w:proofErr w:type="spellStart"/>
      <w:r w:rsidRPr="00AF79A3">
        <w:t>ZO00</w:t>
      </w:r>
      <w:r w:rsidR="00E9334B">
        <w:t>3</w:t>
      </w:r>
      <w:proofErr w:type="spellEnd"/>
      <w:r w:rsidRPr="00AF79A3">
        <w:t>-2018-</w:t>
      </w:r>
      <w:proofErr w:type="spellStart"/>
      <w:r w:rsidRPr="00AF79A3">
        <w:t>1.1.1_POIR</w:t>
      </w:r>
      <w:proofErr w:type="spellEnd"/>
      <w:r w:rsidRPr="00AF79A3">
        <w:t xml:space="preserve"> jest </w:t>
      </w:r>
      <w:r w:rsidR="00997434" w:rsidRPr="00997434">
        <w:t>odpłatne z lotniczej cyfrowej kamery</w:t>
      </w:r>
      <w:r w:rsidR="00997434">
        <w:t xml:space="preserve"> </w:t>
      </w:r>
      <w:proofErr w:type="spellStart"/>
      <w:r w:rsidR="00997434">
        <w:t>średnioformatowej</w:t>
      </w:r>
      <w:proofErr w:type="spellEnd"/>
      <w:r w:rsidR="00997434">
        <w:t xml:space="preserve"> – 1 sztuka</w:t>
      </w:r>
      <w:r w:rsidR="00C92081">
        <w:t xml:space="preserve"> na okres 1 miesiąca</w:t>
      </w:r>
      <w:r w:rsidR="00997434">
        <w:t xml:space="preserve"> </w:t>
      </w:r>
      <w:r w:rsidRPr="00AF79A3">
        <w:t>– o parametrach nie gorszych niż:</w:t>
      </w:r>
    </w:p>
    <w:p w14:paraId="28D5250B" w14:textId="77777777" w:rsidR="00D940BB" w:rsidRPr="00AF79A3" w:rsidRDefault="00D940BB" w:rsidP="00D940BB">
      <w:pPr>
        <w:spacing w:after="0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42155866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>rozdzielczość matrycy: minimum 100 megapikseli,</w:t>
      </w:r>
    </w:p>
    <w:p w14:paraId="47ED1114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 xml:space="preserve">rozmiar piksela: </w:t>
      </w:r>
      <w:proofErr w:type="spellStart"/>
      <w:r w:rsidRPr="00FF59F3">
        <w:rPr>
          <w:rFonts w:cstheme="minorHAnsi"/>
        </w:rPr>
        <w:t>min.4,6</w:t>
      </w:r>
      <w:proofErr w:type="spellEnd"/>
      <w:r w:rsidRPr="00FF59F3">
        <w:rPr>
          <w:rFonts w:cstheme="minorHAnsi"/>
        </w:rPr>
        <w:t xml:space="preserve"> </w:t>
      </w:r>
      <w:proofErr w:type="spellStart"/>
      <w:r w:rsidRPr="00FF59F3">
        <w:rPr>
          <w:rFonts w:cstheme="minorHAnsi"/>
        </w:rPr>
        <w:t>μm</w:t>
      </w:r>
      <w:proofErr w:type="spellEnd"/>
    </w:p>
    <w:p w14:paraId="6CB505CD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>zakres ISO: min. W zakresie 100-12800,</w:t>
      </w:r>
    </w:p>
    <w:p w14:paraId="77AC8BFF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>czas migawki: min. W zakresie 0.5 sec do 1/4000 sec,</w:t>
      </w:r>
    </w:p>
    <w:p w14:paraId="31839FA9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 xml:space="preserve">obiektyw: </w:t>
      </w:r>
      <w:proofErr w:type="spellStart"/>
      <w:r w:rsidRPr="00FF59F3">
        <w:rPr>
          <w:rFonts w:cstheme="minorHAnsi"/>
        </w:rPr>
        <w:t>50mm</w:t>
      </w:r>
      <w:proofErr w:type="spellEnd"/>
      <w:r w:rsidRPr="00FF59F3">
        <w:rPr>
          <w:rFonts w:cstheme="minorHAnsi"/>
        </w:rPr>
        <w:t>,</w:t>
      </w:r>
    </w:p>
    <w:p w14:paraId="2190F123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>interfejs USB 3.0 lub szybszy.</w:t>
      </w:r>
    </w:p>
    <w:p w14:paraId="507F7DEB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 xml:space="preserve">moduł wymiany danych z systemem </w:t>
      </w:r>
      <w:proofErr w:type="spellStart"/>
      <w:r w:rsidRPr="00FF59F3">
        <w:rPr>
          <w:rFonts w:cstheme="minorHAnsi"/>
        </w:rPr>
        <w:t>GPS</w:t>
      </w:r>
      <w:proofErr w:type="spellEnd"/>
      <w:r w:rsidRPr="00FF59F3">
        <w:rPr>
          <w:rFonts w:cstheme="minorHAnsi"/>
        </w:rPr>
        <w:t>/</w:t>
      </w:r>
      <w:proofErr w:type="spellStart"/>
      <w:r w:rsidRPr="00FF59F3">
        <w:rPr>
          <w:rFonts w:cstheme="minorHAnsi"/>
        </w:rPr>
        <w:t>INS</w:t>
      </w:r>
      <w:proofErr w:type="spellEnd"/>
    </w:p>
    <w:p w14:paraId="460E6EAC" w14:textId="77777777" w:rsidR="00C92081" w:rsidRPr="00FF59F3" w:rsidRDefault="00C92081" w:rsidP="00C92081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cstheme="minorHAnsi"/>
        </w:rPr>
      </w:pPr>
      <w:r w:rsidRPr="00FF59F3">
        <w:rPr>
          <w:rFonts w:cstheme="minorHAnsi"/>
        </w:rPr>
        <w:t xml:space="preserve">możliwość pozyskania obrazów z podczerwieni </w:t>
      </w:r>
      <w:r w:rsidRPr="00FF59F3">
        <w:rPr>
          <w:rFonts w:cstheme="minorHAnsi"/>
          <w:shd w:val="clear" w:color="auto" w:fill="FFFFFF"/>
        </w:rPr>
        <w:t xml:space="preserve"> w zakresie spektralnym 700-900 </w:t>
      </w:r>
      <w:proofErr w:type="spellStart"/>
      <w:r w:rsidRPr="00FF59F3">
        <w:rPr>
          <w:rStyle w:val="Uwydatnienie"/>
          <w:rFonts w:cstheme="minorHAnsi"/>
          <w:bCs/>
          <w:i w:val="0"/>
          <w:iCs w:val="0"/>
          <w:shd w:val="clear" w:color="auto" w:fill="FFFFFF"/>
        </w:rPr>
        <w:t>nm</w:t>
      </w:r>
      <w:proofErr w:type="spellEnd"/>
    </w:p>
    <w:p w14:paraId="02827114" w14:textId="77777777" w:rsidR="00D940BB" w:rsidRPr="00AF79A3" w:rsidRDefault="00D940BB" w:rsidP="00D940BB">
      <w:pPr>
        <w:pStyle w:val="Akapitzlist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328DBD0D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E9334B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32EBB50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ZO00</w:t>
      </w:r>
      <w:r w:rsidR="00E9334B">
        <w:rPr>
          <w:rFonts w:eastAsia="Times New Roman" w:cstheme="minorHAnsi"/>
          <w:b/>
          <w:color w:val="000000"/>
          <w:lang w:eastAsia="pl-PL"/>
        </w:rPr>
        <w:t>3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77377060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E07732" w:rsidRPr="00AF79A3">
        <w:rPr>
          <w:rFonts w:asciiTheme="minorHAnsi" w:hAnsiTheme="minorHAnsi" w:cstheme="minorHAnsi"/>
          <w:sz w:val="22"/>
          <w:szCs w:val="22"/>
        </w:rPr>
        <w:t>ZO00</w:t>
      </w:r>
      <w:r w:rsidR="00E9334B">
        <w:rPr>
          <w:rFonts w:asciiTheme="minorHAnsi" w:hAnsiTheme="minorHAnsi" w:cstheme="minorHAnsi"/>
          <w:sz w:val="22"/>
          <w:szCs w:val="22"/>
        </w:rPr>
        <w:t>3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>-2018-</w:t>
      </w:r>
      <w:proofErr w:type="spellStart"/>
      <w:r w:rsidR="00B77156" w:rsidRPr="00AF79A3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DD5945" w:rsidRPr="00DD5945">
        <w:rPr>
          <w:rFonts w:asciiTheme="minorHAnsi" w:hAnsiTheme="minorHAnsi" w:cstheme="minorHAnsi"/>
          <w:sz w:val="22"/>
          <w:szCs w:val="22"/>
        </w:rPr>
        <w:t xml:space="preserve">dostawcy lotniczej cyfrowej kamery </w:t>
      </w:r>
      <w:proofErr w:type="spellStart"/>
      <w:r w:rsidR="00DD5945" w:rsidRPr="00DD5945">
        <w:rPr>
          <w:rFonts w:asciiTheme="minorHAnsi" w:hAnsiTheme="minorHAnsi" w:cstheme="minorHAnsi"/>
          <w:sz w:val="22"/>
          <w:szCs w:val="22"/>
        </w:rPr>
        <w:t>średnioformatowej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DEDE7" w14:textId="77777777" w:rsidR="00F16260" w:rsidRDefault="00F16260" w:rsidP="00806589">
      <w:pPr>
        <w:spacing w:after="0" w:line="240" w:lineRule="auto"/>
      </w:pPr>
      <w:r>
        <w:separator/>
      </w:r>
    </w:p>
  </w:endnote>
  <w:endnote w:type="continuationSeparator" w:id="0">
    <w:p w14:paraId="464E7A80" w14:textId="77777777" w:rsidR="00F16260" w:rsidRDefault="00F16260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08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C97DD" w14:textId="77777777" w:rsidR="00F16260" w:rsidRDefault="00F16260" w:rsidP="00806589">
      <w:pPr>
        <w:spacing w:after="0" w:line="240" w:lineRule="auto"/>
      </w:pPr>
      <w:r>
        <w:separator/>
      </w:r>
    </w:p>
  </w:footnote>
  <w:footnote w:type="continuationSeparator" w:id="0">
    <w:p w14:paraId="730DCE2E" w14:textId="77777777" w:rsidR="00F16260" w:rsidRDefault="00F16260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21"/>
  </w:num>
  <w:num w:numId="10">
    <w:abstractNumId w:val="15"/>
  </w:num>
  <w:num w:numId="11">
    <w:abstractNumId w:val="0"/>
  </w:num>
  <w:num w:numId="12">
    <w:abstractNumId w:val="7"/>
  </w:num>
  <w:num w:numId="13">
    <w:abstractNumId w:val="18"/>
  </w:num>
  <w:num w:numId="14">
    <w:abstractNumId w:val="8"/>
  </w:num>
  <w:num w:numId="15">
    <w:abstractNumId w:val="22"/>
  </w:num>
  <w:num w:numId="16">
    <w:abstractNumId w:val="17"/>
  </w:num>
  <w:num w:numId="17">
    <w:abstractNumId w:val="12"/>
  </w:num>
  <w:num w:numId="18">
    <w:abstractNumId w:val="6"/>
  </w:num>
  <w:num w:numId="19">
    <w:abstractNumId w:val="1"/>
  </w:num>
  <w:num w:numId="20">
    <w:abstractNumId w:val="20"/>
  </w:num>
  <w:num w:numId="21">
    <w:abstractNumId w:val="9"/>
  </w:num>
  <w:num w:numId="22">
    <w:abstractNumId w:val="5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2726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95908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0172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71B1"/>
    <w:rsid w:val="00C87E72"/>
    <w:rsid w:val="00C87E9F"/>
    <w:rsid w:val="00C92081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16260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3A39-B8CC-4450-A26E-E5B9347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6</cp:revision>
  <cp:lastPrinted>2018-09-10T08:19:00Z</cp:lastPrinted>
  <dcterms:created xsi:type="dcterms:W3CDTF">2018-09-20T11:38:00Z</dcterms:created>
  <dcterms:modified xsi:type="dcterms:W3CDTF">2018-09-20T16:11:00Z</dcterms:modified>
</cp:coreProperties>
</file>