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C6" w:rsidRPr="00A4135B" w:rsidRDefault="00223C4C" w:rsidP="00A4135B">
      <w:pPr>
        <w:jc w:val="right"/>
        <w:rPr>
          <w:lang w:val="en-US"/>
        </w:rPr>
      </w:pPr>
      <w:r>
        <w:rPr>
          <w:rFonts w:eastAsia="Times New Roman"/>
          <w:b/>
          <w:color w:val="000000"/>
          <w:lang w:val="en-US"/>
        </w:rPr>
        <w:t>ANNEX NO. 1: ORDER VALUE ESTIMATION FORM</w:t>
      </w:r>
      <w:r w:rsidR="00A4135B">
        <w:rPr>
          <w:lang w:val="en-US"/>
        </w:rPr>
        <w:t xml:space="preserve"> </w:t>
      </w:r>
      <w:r w:rsidR="00007D09">
        <w:rPr>
          <w:lang w:val="en-US"/>
        </w:rPr>
        <w:t xml:space="preserve"> </w:t>
      </w:r>
      <w:bookmarkStart w:id="0" w:name="_GoBack"/>
      <w:bookmarkEnd w:id="0"/>
      <w:r w:rsidR="00DF73AB">
        <w:rPr>
          <w:rFonts w:eastAsia="Times New Roman"/>
          <w:b/>
          <w:color w:val="000000"/>
          <w:lang w:val="en-US"/>
        </w:rPr>
        <w:t>SZ</w:t>
      </w:r>
      <w:r w:rsidRPr="00A4135B">
        <w:rPr>
          <w:rFonts w:eastAsia="Times New Roman"/>
          <w:b/>
          <w:color w:val="000000"/>
          <w:lang w:val="en-US"/>
        </w:rPr>
        <w:t>022-2019-1.1.1_POIR</w:t>
      </w:r>
    </w:p>
    <w:p w:rsidR="000F1DC6" w:rsidRPr="00A4135B" w:rsidRDefault="000F1DC6">
      <w:pPr>
        <w:spacing w:after="0" w:line="360" w:lineRule="auto"/>
        <w:jc w:val="both"/>
        <w:rPr>
          <w:rFonts w:eastAsia="Times New Roman"/>
          <w:color w:val="000000"/>
          <w:lang w:val="en-US"/>
        </w:rPr>
      </w:pPr>
    </w:p>
    <w:p w:rsidR="000F1DC6" w:rsidRPr="00A4135B" w:rsidRDefault="000F1DC6">
      <w:pPr>
        <w:spacing w:after="0" w:line="360" w:lineRule="auto"/>
        <w:jc w:val="both"/>
        <w:rPr>
          <w:rFonts w:eastAsia="Times New Roman"/>
          <w:lang w:val="en-US"/>
        </w:rPr>
      </w:pPr>
    </w:p>
    <w:p w:rsidR="000F1DC6" w:rsidRDefault="00223C4C">
      <w:pPr>
        <w:spacing w:after="0" w:line="360" w:lineRule="auto"/>
        <w:jc w:val="right"/>
        <w:rPr>
          <w:rFonts w:eastAsia="Times New Roman"/>
          <w:color w:val="000000"/>
          <w:lang w:val="en-US"/>
        </w:rPr>
      </w:pPr>
      <w:r w:rsidRPr="00A4135B">
        <w:rPr>
          <w:rFonts w:eastAsia="Times New Roman"/>
          <w:color w:val="000000"/>
          <w:lang w:val="en-US"/>
        </w:rPr>
        <w:t>…………………………………………………………</w:t>
      </w:r>
    </w:p>
    <w:p w:rsidR="000F1DC6" w:rsidRDefault="00223C4C">
      <w:pPr>
        <w:spacing w:after="0" w:line="360" w:lineRule="auto"/>
        <w:jc w:val="right"/>
        <w:rPr>
          <w:rFonts w:eastAsia="Times New Roman"/>
          <w:color w:val="000000"/>
          <w:lang w:val="en-US"/>
        </w:rPr>
      </w:pPr>
      <w:r>
        <w:rPr>
          <w:rFonts w:eastAsia="Times New Roman"/>
          <w:color w:val="000000"/>
          <w:lang w:val="en-US"/>
        </w:rPr>
        <w:t>Place, date</w:t>
      </w:r>
    </w:p>
    <w:p w:rsidR="000F1DC6" w:rsidRDefault="00223C4C">
      <w:pPr>
        <w:spacing w:after="0"/>
        <w:jc w:val="both"/>
        <w:rPr>
          <w:rFonts w:eastAsia="Times New Roman"/>
          <w:lang w:val="en-US"/>
        </w:rPr>
      </w:pPr>
      <w:r>
        <w:rPr>
          <w:rFonts w:eastAsia="Times New Roman"/>
          <w:color w:val="000000"/>
          <w:lang w:val="en-US"/>
        </w:rPr>
        <w:t>Name and address of the bidder and registration data, including Tax ID number:</w:t>
      </w:r>
    </w:p>
    <w:p w:rsidR="000F1DC6" w:rsidRDefault="000F1DC6">
      <w:pPr>
        <w:spacing w:after="0"/>
        <w:jc w:val="both"/>
        <w:rPr>
          <w:rFonts w:eastAsia="Times New Roman"/>
          <w:lang w:val="en-US"/>
        </w:rPr>
      </w:pPr>
    </w:p>
    <w:p w:rsidR="000F1DC6" w:rsidRPr="00A4135B" w:rsidRDefault="00223C4C">
      <w:pPr>
        <w:spacing w:after="0"/>
        <w:jc w:val="both"/>
        <w:rPr>
          <w:rFonts w:eastAsia="Times New Roman"/>
          <w:color w:val="000000"/>
          <w:lang w:val="en-US"/>
        </w:rPr>
      </w:pPr>
      <w:r w:rsidRPr="00A4135B">
        <w:rPr>
          <w:rFonts w:eastAsia="Times New Roman"/>
          <w:color w:val="000000"/>
          <w:lang w:val="en-US"/>
        </w:rPr>
        <w:t>…………………………………</w:t>
      </w:r>
    </w:p>
    <w:p w:rsidR="000F1DC6" w:rsidRPr="00A4135B" w:rsidRDefault="00223C4C">
      <w:pPr>
        <w:spacing w:after="0"/>
        <w:jc w:val="both"/>
        <w:rPr>
          <w:rFonts w:eastAsia="Times New Roman"/>
          <w:color w:val="000000"/>
          <w:lang w:val="en-US"/>
        </w:rPr>
      </w:pPr>
      <w:r w:rsidRPr="00A4135B">
        <w:rPr>
          <w:rFonts w:eastAsia="Times New Roman"/>
          <w:color w:val="000000"/>
          <w:lang w:val="en-US"/>
        </w:rPr>
        <w:t>…………………………………</w:t>
      </w:r>
    </w:p>
    <w:p w:rsidR="000F1DC6" w:rsidRPr="00A4135B" w:rsidRDefault="00223C4C">
      <w:pPr>
        <w:spacing w:after="0"/>
        <w:jc w:val="both"/>
        <w:rPr>
          <w:rFonts w:eastAsia="Times New Roman"/>
          <w:lang w:val="en-US"/>
        </w:rPr>
      </w:pPr>
      <w:r w:rsidRPr="00A4135B">
        <w:rPr>
          <w:rFonts w:eastAsia="Times New Roman"/>
          <w:color w:val="000000"/>
          <w:lang w:val="en-US"/>
        </w:rPr>
        <w:t>…………………………………</w:t>
      </w:r>
    </w:p>
    <w:p w:rsidR="000F1DC6" w:rsidRPr="00A4135B" w:rsidRDefault="000F1DC6">
      <w:pPr>
        <w:spacing w:after="0"/>
        <w:jc w:val="both"/>
        <w:rPr>
          <w:rFonts w:eastAsia="Times New Roman"/>
          <w:lang w:val="en-US"/>
        </w:rPr>
      </w:pPr>
    </w:p>
    <w:p w:rsidR="000F1DC6" w:rsidRPr="00A4135B" w:rsidRDefault="000F1DC6">
      <w:pPr>
        <w:spacing w:after="0"/>
        <w:jc w:val="both"/>
        <w:rPr>
          <w:rFonts w:eastAsia="Times New Roman"/>
          <w:lang w:val="en-US"/>
        </w:rPr>
      </w:pPr>
    </w:p>
    <w:p w:rsidR="000F1DC6" w:rsidRPr="00A4135B" w:rsidRDefault="00223C4C">
      <w:pPr>
        <w:spacing w:before="240" w:line="360" w:lineRule="auto"/>
        <w:jc w:val="center"/>
        <w:rPr>
          <w:lang w:val="en-US"/>
        </w:rPr>
      </w:pPr>
      <w:r>
        <w:rPr>
          <w:rFonts w:eastAsia="Calibri"/>
          <w:b/>
          <w:color w:val="000000"/>
          <w:lang w:val="en-US"/>
        </w:rPr>
        <w:t>PRICE FORM – FOR ORDER VALUE ESTIMATION</w:t>
      </w:r>
    </w:p>
    <w:p w:rsidR="000F1DC6" w:rsidRPr="00A4135B" w:rsidRDefault="00223C4C">
      <w:pPr>
        <w:spacing w:after="0"/>
        <w:jc w:val="both"/>
        <w:rPr>
          <w:lang w:val="en-US"/>
        </w:rPr>
      </w:pPr>
      <w:r>
        <w:rPr>
          <w:rFonts w:eastAsia="Times New Roman" w:cs="Arial"/>
          <w:lang w:val="en-US"/>
        </w:rPr>
        <w:t xml:space="preserve">A request for a valuation regarding the estimation of the value of the contract as part of the selection of a </w:t>
      </w:r>
      <w:r>
        <w:rPr>
          <w:rFonts w:eastAsia="Times New Roman"/>
          <w:lang w:val="en-US"/>
        </w:rPr>
        <w:t>configuration modification of an aircraft for aerial survey solutions, integration and certification</w:t>
      </w:r>
      <w:r>
        <w:rPr>
          <w:rFonts w:eastAsia="Times New Roman" w:cs="Arial"/>
          <w:lang w:val="en-US"/>
        </w:rPr>
        <w:t xml:space="preserve">, as part of the project: "Research and development works on the prototype technology of a multi-sensor aviation diagnostic station, enabling large-area inventory and </w:t>
      </w:r>
      <w:proofErr w:type="spellStart"/>
      <w:r>
        <w:rPr>
          <w:rFonts w:eastAsia="Times New Roman" w:cs="Arial"/>
          <w:lang w:val="en-US"/>
        </w:rPr>
        <w:t>parametrization</w:t>
      </w:r>
      <w:proofErr w:type="spellEnd"/>
      <w:r>
        <w:rPr>
          <w:rFonts w:eastAsia="Times New Roman" w:cs="Arial"/>
          <w:lang w:val="en-US"/>
        </w:rPr>
        <w:t xml:space="preserve"> of vegetation" </w:t>
      </w:r>
      <w:r>
        <w:rPr>
          <w:rFonts w:cstheme="minorHAnsi"/>
          <w:lang w:val="en-US" w:eastAsia="en-GB"/>
        </w:rPr>
        <w:t>(</w:t>
      </w:r>
      <w:r>
        <w:rPr>
          <w:rFonts w:eastAsia="Times New Roman" w:cstheme="minorHAnsi"/>
          <w:lang w:val="en-US" w:eastAsia="pl-PL"/>
        </w:rPr>
        <w:t xml:space="preserve">no. project: </w:t>
      </w:r>
      <w:proofErr w:type="spellStart"/>
      <w:r>
        <w:rPr>
          <w:rFonts w:eastAsia="Times New Roman" w:cstheme="minorHAnsi"/>
          <w:lang w:val="en-US" w:eastAsia="pl-PL"/>
        </w:rPr>
        <w:t>POIR.01.01.01</w:t>
      </w:r>
      <w:proofErr w:type="spellEnd"/>
      <w:r>
        <w:rPr>
          <w:rFonts w:eastAsia="Times New Roman" w:cstheme="minorHAnsi"/>
          <w:lang w:val="en-US" w:eastAsia="pl-PL"/>
        </w:rPr>
        <w:t>-00-1071/17).</w:t>
      </w:r>
    </w:p>
    <w:p w:rsidR="000F1DC6" w:rsidRPr="00A4135B" w:rsidRDefault="00223C4C">
      <w:pPr>
        <w:spacing w:after="0"/>
        <w:jc w:val="both"/>
        <w:rPr>
          <w:lang w:val="en-US"/>
        </w:rPr>
      </w:pPr>
      <w:r>
        <w:rPr>
          <w:rFonts w:eastAsia="Times New Roman" w:cs="Arial"/>
          <w:lang w:val="en-US"/>
        </w:rPr>
        <w:t>Project co-financed through the European Union 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The project implemented as part of the competition National Center for Research and Development in Poland: </w:t>
      </w:r>
      <w:r>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0F1DC6" w:rsidRDefault="000F1DC6">
      <w:pPr>
        <w:tabs>
          <w:tab w:val="left" w:pos="3975"/>
        </w:tabs>
        <w:jc w:val="both"/>
        <w:rPr>
          <w:rFonts w:eastAsia="Calibri"/>
          <w:lang w:val="en-US"/>
        </w:rPr>
      </w:pPr>
    </w:p>
    <w:p w:rsidR="000F1DC6" w:rsidRPr="00A4135B" w:rsidRDefault="00223C4C">
      <w:pPr>
        <w:tabs>
          <w:tab w:val="left" w:pos="3975"/>
        </w:tabs>
        <w:jc w:val="both"/>
        <w:rPr>
          <w:lang w:val="en-US"/>
        </w:rPr>
      </w:pPr>
      <w:r>
        <w:rPr>
          <w:rFonts w:eastAsia="Calibri"/>
          <w:lang w:val="en-US"/>
        </w:rPr>
        <w:t>In response to the request for estimating the value of the order, below I submit the following estimate:</w:t>
      </w:r>
    </w:p>
    <w:tbl>
      <w:tblPr>
        <w:tblStyle w:val="Tabela-Siatka"/>
        <w:tblW w:w="9924" w:type="dxa"/>
        <w:jc w:val="center"/>
        <w:tblLook w:val="04A0" w:firstRow="1" w:lastRow="0" w:firstColumn="1" w:lastColumn="0" w:noHBand="0" w:noVBand="1"/>
      </w:tblPr>
      <w:tblGrid>
        <w:gridCol w:w="4963"/>
        <w:gridCol w:w="1842"/>
        <w:gridCol w:w="1279"/>
        <w:gridCol w:w="1840"/>
      </w:tblGrid>
      <w:tr w:rsidR="000F1DC6">
        <w:trPr>
          <w:jc w:val="center"/>
        </w:trPr>
        <w:tc>
          <w:tcPr>
            <w:tcW w:w="4962" w:type="dxa"/>
            <w:shd w:val="clear" w:color="auto" w:fill="auto"/>
            <w:vAlign w:val="center"/>
          </w:tcPr>
          <w:p w:rsidR="000F1DC6" w:rsidRDefault="00223C4C">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2" w:type="dxa"/>
            <w:shd w:val="clear" w:color="auto" w:fill="auto"/>
            <w:vAlign w:val="center"/>
          </w:tcPr>
          <w:p w:rsidR="000F1DC6" w:rsidRDefault="00223C4C">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9" w:type="dxa"/>
            <w:shd w:val="clear" w:color="auto" w:fill="auto"/>
            <w:vAlign w:val="center"/>
          </w:tcPr>
          <w:p w:rsidR="000F1DC6" w:rsidRDefault="00223C4C">
            <w:pPr>
              <w:spacing w:after="0" w:line="100" w:lineRule="atLeast"/>
              <w:jc w:val="center"/>
              <w:rPr>
                <w:rFonts w:eastAsia="Calibri"/>
                <w:b/>
              </w:rPr>
            </w:pPr>
            <w:r>
              <w:rPr>
                <w:rFonts w:eastAsia="Calibri"/>
                <w:b/>
              </w:rPr>
              <w:t>VAT</w:t>
            </w:r>
          </w:p>
        </w:tc>
        <w:tc>
          <w:tcPr>
            <w:tcW w:w="1840" w:type="dxa"/>
            <w:shd w:val="clear" w:color="auto" w:fill="auto"/>
            <w:vAlign w:val="center"/>
          </w:tcPr>
          <w:p w:rsidR="000F1DC6" w:rsidRDefault="00223C4C">
            <w:pPr>
              <w:spacing w:after="0" w:line="100" w:lineRule="atLeast"/>
              <w:jc w:val="center"/>
              <w:rPr>
                <w:rFonts w:eastAsia="SimSun"/>
              </w:rPr>
            </w:pPr>
            <w:r>
              <w:rPr>
                <w:rFonts w:eastAsia="Calibri"/>
                <w:b/>
              </w:rPr>
              <w:t xml:space="preserve">Gross </w:t>
            </w:r>
            <w:proofErr w:type="spellStart"/>
            <w:r>
              <w:rPr>
                <w:rFonts w:eastAsia="Calibri"/>
                <w:b/>
              </w:rPr>
              <w:t>price</w:t>
            </w:r>
            <w:proofErr w:type="spellEnd"/>
          </w:p>
        </w:tc>
      </w:tr>
      <w:tr w:rsidR="000F1DC6" w:rsidRPr="00007D09">
        <w:trPr>
          <w:trHeight w:val="621"/>
          <w:jc w:val="center"/>
        </w:trPr>
        <w:tc>
          <w:tcPr>
            <w:tcW w:w="4962" w:type="dxa"/>
            <w:shd w:val="clear" w:color="auto" w:fill="auto"/>
            <w:vAlign w:val="center"/>
          </w:tcPr>
          <w:p w:rsidR="000F1DC6" w:rsidRPr="00A4135B" w:rsidRDefault="00223C4C">
            <w:pPr>
              <w:pStyle w:val="Akapitzlist"/>
              <w:spacing w:after="0" w:line="240" w:lineRule="auto"/>
              <w:jc w:val="both"/>
              <w:rPr>
                <w:lang w:val="en-US"/>
              </w:rPr>
            </w:pPr>
            <w:r>
              <w:rPr>
                <w:rStyle w:val="tlid-translation"/>
                <w:lang w:val="en"/>
              </w:rPr>
              <w:t>Tasks of Phase 2 of the project:</w:t>
            </w:r>
            <w:r>
              <w:rPr>
                <w:lang w:val="en"/>
              </w:rPr>
              <w:br/>
            </w:r>
            <w:r>
              <w:rPr>
                <w:rStyle w:val="tlid-translation"/>
                <w:lang w:val="en"/>
              </w:rPr>
              <w:t xml:space="preserve">• </w:t>
            </w:r>
            <w:proofErr w:type="spellStart"/>
            <w:r>
              <w:rPr>
                <w:rStyle w:val="tlid-translation"/>
                <w:lang w:val="en"/>
              </w:rPr>
              <w:t>B16</w:t>
            </w:r>
            <w:proofErr w:type="spellEnd"/>
            <w:r>
              <w:rPr>
                <w:rStyle w:val="tlid-translation"/>
                <w:lang w:val="en"/>
              </w:rPr>
              <w:t xml:space="preserve"> - Final development of design assumptions for the aviation diagnostic station for the needs of large-area inventory and parameterization of vegetation operating in the technology of multisensory spectral-spatial measurements.</w:t>
            </w:r>
          </w:p>
          <w:p w:rsidR="000F1DC6" w:rsidRDefault="00223C4C">
            <w:pPr>
              <w:pStyle w:val="Akapitzlist"/>
              <w:spacing w:after="0" w:line="240" w:lineRule="auto"/>
              <w:jc w:val="both"/>
              <w:rPr>
                <w:rFonts w:eastAsia="Times New Roman" w:cstheme="minorHAnsi"/>
                <w:lang w:val="x-none" w:eastAsia="pl-PL"/>
              </w:rPr>
            </w:pPr>
            <w:r>
              <w:rPr>
                <w:lang w:val="en"/>
              </w:rPr>
              <w:br/>
            </w:r>
          </w:p>
        </w:tc>
        <w:tc>
          <w:tcPr>
            <w:tcW w:w="1842" w:type="dxa"/>
            <w:shd w:val="clear" w:color="auto" w:fill="auto"/>
            <w:vAlign w:val="center"/>
          </w:tcPr>
          <w:p w:rsidR="000F1DC6" w:rsidRPr="00A4135B" w:rsidRDefault="000F1DC6">
            <w:pPr>
              <w:spacing w:after="0" w:line="240" w:lineRule="auto"/>
              <w:jc w:val="center"/>
              <w:rPr>
                <w:rFonts w:eastAsia="Calibri" w:cstheme="minorHAnsi"/>
                <w:color w:val="00000A"/>
                <w:lang w:val="en-US"/>
              </w:rPr>
            </w:pPr>
          </w:p>
        </w:tc>
        <w:tc>
          <w:tcPr>
            <w:tcW w:w="1279" w:type="dxa"/>
            <w:shd w:val="clear" w:color="auto" w:fill="auto"/>
            <w:vAlign w:val="center"/>
          </w:tcPr>
          <w:p w:rsidR="000F1DC6" w:rsidRPr="00A4135B" w:rsidRDefault="000F1DC6">
            <w:pPr>
              <w:spacing w:after="0" w:line="240" w:lineRule="auto"/>
              <w:jc w:val="center"/>
              <w:rPr>
                <w:rFonts w:eastAsia="Calibri" w:cstheme="minorHAnsi"/>
                <w:color w:val="00000A"/>
                <w:lang w:val="en-US"/>
              </w:rPr>
            </w:pPr>
          </w:p>
        </w:tc>
        <w:tc>
          <w:tcPr>
            <w:tcW w:w="1840" w:type="dxa"/>
            <w:shd w:val="clear" w:color="auto" w:fill="auto"/>
            <w:vAlign w:val="center"/>
          </w:tcPr>
          <w:p w:rsidR="000F1DC6" w:rsidRPr="00A4135B" w:rsidRDefault="000F1DC6">
            <w:pPr>
              <w:spacing w:after="0" w:line="240" w:lineRule="auto"/>
              <w:jc w:val="center"/>
              <w:rPr>
                <w:color w:val="00000A"/>
                <w:lang w:val="en-US"/>
              </w:rPr>
            </w:pPr>
          </w:p>
        </w:tc>
      </w:tr>
      <w:tr w:rsidR="000F1DC6" w:rsidRPr="00007D09">
        <w:trPr>
          <w:trHeight w:val="621"/>
          <w:jc w:val="center"/>
        </w:trPr>
        <w:tc>
          <w:tcPr>
            <w:tcW w:w="4962" w:type="dxa"/>
            <w:shd w:val="clear" w:color="auto" w:fill="auto"/>
            <w:vAlign w:val="center"/>
          </w:tcPr>
          <w:p w:rsidR="000F1DC6" w:rsidRDefault="00223C4C">
            <w:pPr>
              <w:pStyle w:val="Akapitzlist"/>
              <w:spacing w:after="0" w:line="240" w:lineRule="auto"/>
              <w:ind w:left="0"/>
              <w:rPr>
                <w:rFonts w:eastAsia="Times New Roman" w:cs="Arial"/>
                <w:lang w:val="x-none" w:eastAsia="pl-PL"/>
              </w:rPr>
            </w:pPr>
            <w:r>
              <w:rPr>
                <w:rStyle w:val="tlid-translation"/>
                <w:lang w:val="en"/>
              </w:rPr>
              <w:t>Tasks of Stage 3 of the project:</w:t>
            </w:r>
            <w:r>
              <w:rPr>
                <w:lang w:val="en"/>
              </w:rPr>
              <w:br/>
            </w:r>
            <w:r>
              <w:rPr>
                <w:rStyle w:val="alt-edited"/>
                <w:lang w:val="en"/>
              </w:rPr>
              <w:t xml:space="preserve">• </w:t>
            </w:r>
            <w:proofErr w:type="spellStart"/>
            <w:r>
              <w:rPr>
                <w:rStyle w:val="alt-edited"/>
                <w:lang w:val="en"/>
              </w:rPr>
              <w:t>C1</w:t>
            </w:r>
            <w:proofErr w:type="spellEnd"/>
            <w:r>
              <w:rPr>
                <w:rStyle w:val="alt-edited"/>
                <w:lang w:val="en"/>
              </w:rPr>
              <w:t xml:space="preserve"> - Adaptation of design EN the aircraft to the </w:t>
            </w:r>
            <w:r>
              <w:rPr>
                <w:rStyle w:val="alt-edited"/>
                <w:lang w:val="en"/>
              </w:rPr>
              <w:lastRenderedPageBreak/>
              <w:t xml:space="preserve">structural assumptions developed in </w:t>
            </w:r>
            <w:proofErr w:type="spellStart"/>
            <w:r>
              <w:rPr>
                <w:rStyle w:val="alt-edited"/>
                <w:lang w:val="en"/>
              </w:rPr>
              <w:t>B16</w:t>
            </w:r>
            <w:proofErr w:type="spellEnd"/>
            <w:r>
              <w:rPr>
                <w:rStyle w:val="alt-edited"/>
                <w:lang w:val="en"/>
              </w:rPr>
              <w:t xml:space="preserve"> with making the necessary certification activities consistent with the requirements of the Civil Aviation Authority.</w:t>
            </w:r>
          </w:p>
        </w:tc>
        <w:tc>
          <w:tcPr>
            <w:tcW w:w="1842" w:type="dxa"/>
            <w:shd w:val="clear" w:color="auto" w:fill="auto"/>
            <w:vAlign w:val="center"/>
          </w:tcPr>
          <w:p w:rsidR="000F1DC6" w:rsidRPr="00A4135B" w:rsidRDefault="000F1DC6">
            <w:pPr>
              <w:spacing w:after="0" w:line="240" w:lineRule="auto"/>
              <w:jc w:val="center"/>
              <w:rPr>
                <w:rFonts w:eastAsia="Calibri" w:cstheme="minorHAnsi"/>
                <w:color w:val="00000A"/>
                <w:lang w:val="en-US"/>
              </w:rPr>
            </w:pPr>
          </w:p>
        </w:tc>
        <w:tc>
          <w:tcPr>
            <w:tcW w:w="1279" w:type="dxa"/>
            <w:shd w:val="clear" w:color="auto" w:fill="auto"/>
            <w:vAlign w:val="center"/>
          </w:tcPr>
          <w:p w:rsidR="000F1DC6" w:rsidRPr="00A4135B" w:rsidRDefault="000F1DC6">
            <w:pPr>
              <w:spacing w:after="0" w:line="240" w:lineRule="auto"/>
              <w:jc w:val="center"/>
              <w:rPr>
                <w:rFonts w:eastAsia="Calibri" w:cstheme="minorHAnsi"/>
                <w:color w:val="00000A"/>
                <w:lang w:val="en-US"/>
              </w:rPr>
            </w:pPr>
          </w:p>
        </w:tc>
        <w:tc>
          <w:tcPr>
            <w:tcW w:w="1840" w:type="dxa"/>
            <w:shd w:val="clear" w:color="auto" w:fill="auto"/>
            <w:vAlign w:val="center"/>
          </w:tcPr>
          <w:p w:rsidR="000F1DC6" w:rsidRPr="00A4135B" w:rsidRDefault="000F1DC6">
            <w:pPr>
              <w:spacing w:after="0" w:line="240" w:lineRule="auto"/>
              <w:jc w:val="center"/>
              <w:rPr>
                <w:color w:val="00000A"/>
                <w:lang w:val="en-US"/>
              </w:rPr>
            </w:pPr>
          </w:p>
        </w:tc>
      </w:tr>
    </w:tbl>
    <w:p w:rsidR="000F1DC6" w:rsidRDefault="00223C4C">
      <w:pPr>
        <w:spacing w:before="240"/>
        <w:jc w:val="both"/>
        <w:rPr>
          <w:rFonts w:eastAsia="Calibri"/>
          <w:b/>
          <w:lang w:val="en-US"/>
        </w:rPr>
      </w:pPr>
      <w:r>
        <w:rPr>
          <w:rFonts w:eastAsia="Calibri"/>
          <w:b/>
          <w:lang w:val="en-US"/>
        </w:rPr>
        <w:lastRenderedPageBreak/>
        <w:t xml:space="preserve">Estimated date of delivery </w:t>
      </w:r>
      <w:r>
        <w:rPr>
          <w:rFonts w:eastAsia="Calibri"/>
          <w:lang w:val="en-US"/>
        </w:rPr>
        <w:t>(counting from the date of order submission): ……………………….. days</w:t>
      </w:r>
    </w:p>
    <w:p w:rsidR="000F1DC6" w:rsidRDefault="000F1DC6">
      <w:pPr>
        <w:spacing w:before="240"/>
        <w:jc w:val="both"/>
        <w:rPr>
          <w:rFonts w:eastAsia="Calibri"/>
          <w:b/>
          <w:lang w:val="en-US"/>
        </w:rPr>
      </w:pPr>
    </w:p>
    <w:p w:rsidR="000F1DC6" w:rsidRDefault="00223C4C">
      <w:pPr>
        <w:spacing w:before="240"/>
        <w:jc w:val="both"/>
        <w:rPr>
          <w:rFonts w:eastAsia="Calibri"/>
          <w:lang w:val="en-US"/>
        </w:rPr>
      </w:pPr>
      <w:r>
        <w:rPr>
          <w:rFonts w:eastAsia="Calibri"/>
          <w:b/>
          <w:lang w:val="en-US"/>
        </w:rPr>
        <w:t>Proposed payment schedule:</w:t>
      </w:r>
    </w:p>
    <w:p w:rsidR="000F1DC6" w:rsidRDefault="00223C4C">
      <w:pPr>
        <w:spacing w:before="240"/>
        <w:jc w:val="both"/>
        <w:rPr>
          <w:rFonts w:eastAsia="Calibri"/>
          <w:lang w:val="en-US"/>
        </w:rPr>
      </w:pPr>
      <w:r>
        <w:rPr>
          <w:rFonts w:eastAsia="Calibri"/>
          <w:lang w:val="en-US"/>
        </w:rPr>
        <w:t xml:space="preserve">1. </w:t>
      </w:r>
      <w:r>
        <w:rPr>
          <w:rFonts w:eastAsia="Calibri"/>
          <w:i/>
          <w:lang w:val="en-US"/>
        </w:rPr>
        <w:t>[number of days from submitting the order]</w:t>
      </w:r>
      <w:r>
        <w:rPr>
          <w:rFonts w:eastAsia="Calibri"/>
          <w:lang w:val="en-US"/>
        </w:rPr>
        <w:t xml:space="preserve"> – </w:t>
      </w:r>
      <w:r>
        <w:rPr>
          <w:rFonts w:eastAsia="Calibri"/>
          <w:i/>
          <w:lang w:val="en-US"/>
        </w:rPr>
        <w:t>[net amount]</w:t>
      </w:r>
    </w:p>
    <w:p w:rsidR="000F1DC6" w:rsidRDefault="00223C4C">
      <w:pPr>
        <w:spacing w:before="240"/>
        <w:jc w:val="both"/>
        <w:rPr>
          <w:rFonts w:eastAsia="Calibri"/>
          <w:lang w:val="en-US"/>
        </w:rPr>
      </w:pPr>
      <w:r>
        <w:rPr>
          <w:rFonts w:eastAsia="Calibri"/>
          <w:lang w:val="en-US"/>
        </w:rPr>
        <w:t xml:space="preserve">2. </w:t>
      </w:r>
      <w:r>
        <w:rPr>
          <w:rFonts w:eastAsia="Calibri"/>
          <w:i/>
          <w:lang w:val="en-US"/>
        </w:rPr>
        <w:t>[number of days from submitting the order]</w:t>
      </w:r>
      <w:r>
        <w:rPr>
          <w:rFonts w:eastAsia="Calibri"/>
          <w:lang w:val="en-US"/>
        </w:rPr>
        <w:t xml:space="preserve"> – </w:t>
      </w:r>
      <w:r>
        <w:rPr>
          <w:rFonts w:eastAsia="Calibri"/>
          <w:i/>
          <w:lang w:val="en-US"/>
        </w:rPr>
        <w:t>[net amount]</w:t>
      </w:r>
    </w:p>
    <w:p w:rsidR="000F1DC6" w:rsidRDefault="00223C4C">
      <w:pPr>
        <w:spacing w:before="240"/>
        <w:jc w:val="both"/>
        <w:rPr>
          <w:rFonts w:eastAsia="Calibri"/>
          <w:i/>
          <w:lang w:val="en-US"/>
        </w:rPr>
      </w:pPr>
      <w:r>
        <w:rPr>
          <w:rFonts w:eastAsia="Calibri"/>
          <w:lang w:val="en-US"/>
        </w:rPr>
        <w:t xml:space="preserve">3. </w:t>
      </w:r>
      <w:r>
        <w:rPr>
          <w:rFonts w:eastAsia="Calibri"/>
          <w:i/>
          <w:lang w:val="en-US"/>
        </w:rPr>
        <w:t>[number of days from submitting the order]</w:t>
      </w:r>
      <w:r>
        <w:rPr>
          <w:rFonts w:eastAsia="Calibri"/>
          <w:lang w:val="en-US"/>
        </w:rPr>
        <w:t xml:space="preserve"> – </w:t>
      </w:r>
      <w:r>
        <w:rPr>
          <w:rFonts w:eastAsia="Calibri"/>
          <w:i/>
          <w:lang w:val="en-US"/>
        </w:rPr>
        <w:t>[net amount]</w:t>
      </w:r>
    </w:p>
    <w:p w:rsidR="000F1DC6" w:rsidRDefault="00223C4C">
      <w:pPr>
        <w:spacing w:before="240"/>
        <w:jc w:val="both"/>
        <w:rPr>
          <w:rFonts w:eastAsia="Calibri"/>
          <w:lang w:val="en-US"/>
        </w:rPr>
      </w:pPr>
      <w:r>
        <w:rPr>
          <w:rFonts w:eastAsia="Calibri"/>
          <w:i/>
          <w:lang w:val="en-US"/>
        </w:rPr>
        <w:t>4. [number of days from submitting the order]</w:t>
      </w:r>
      <w:r>
        <w:rPr>
          <w:rFonts w:eastAsia="Calibri"/>
          <w:lang w:val="en-US"/>
        </w:rPr>
        <w:t xml:space="preserve"> – </w:t>
      </w:r>
      <w:r>
        <w:rPr>
          <w:rFonts w:eastAsia="Calibri"/>
          <w:i/>
          <w:lang w:val="en-US"/>
        </w:rPr>
        <w:t>[net amount]</w:t>
      </w:r>
    </w:p>
    <w:p w:rsidR="000F1DC6" w:rsidRDefault="000F1DC6">
      <w:pPr>
        <w:spacing w:before="240"/>
        <w:jc w:val="both"/>
        <w:rPr>
          <w:rFonts w:eastAsia="Calibri"/>
          <w:lang w:val="en-US"/>
        </w:rPr>
      </w:pPr>
    </w:p>
    <w:p w:rsidR="000F1DC6" w:rsidRDefault="00223C4C">
      <w:pPr>
        <w:spacing w:before="240"/>
        <w:jc w:val="both"/>
        <w:rPr>
          <w:rFonts w:eastAsia="Calibri"/>
          <w:lang w:val="en-US"/>
        </w:rPr>
      </w:pPr>
      <w:r>
        <w:rPr>
          <w:rFonts w:eastAsia="Calibri"/>
          <w:lang w:val="en-US"/>
        </w:rPr>
        <w:t>This estimation does not constitute an offer in accordance with art. 66 of the Civil Code, as well as it is not an announcement within the meaning of the Public Procurement Law.</w:t>
      </w:r>
    </w:p>
    <w:p w:rsidR="000F1DC6" w:rsidRDefault="000F1DC6">
      <w:pPr>
        <w:spacing w:before="240"/>
        <w:jc w:val="both"/>
        <w:rPr>
          <w:rFonts w:eastAsia="Calibri"/>
          <w:lang w:val="en-US"/>
        </w:rPr>
      </w:pPr>
    </w:p>
    <w:p w:rsidR="000F1DC6" w:rsidRDefault="000F1DC6">
      <w:pPr>
        <w:spacing w:after="0" w:line="360" w:lineRule="auto"/>
        <w:jc w:val="right"/>
        <w:rPr>
          <w:rFonts w:eastAsia="Times New Roman"/>
          <w:color w:val="000000"/>
          <w:lang w:val="en-US"/>
        </w:rPr>
      </w:pPr>
    </w:p>
    <w:p w:rsidR="000F1DC6" w:rsidRDefault="000F1DC6">
      <w:pPr>
        <w:spacing w:after="0" w:line="360" w:lineRule="auto"/>
        <w:jc w:val="right"/>
        <w:rPr>
          <w:rFonts w:eastAsia="Times New Roman"/>
          <w:color w:val="000000"/>
          <w:lang w:val="en-US"/>
        </w:rPr>
      </w:pPr>
    </w:p>
    <w:p w:rsidR="000F1DC6" w:rsidRDefault="00223C4C">
      <w:pPr>
        <w:spacing w:after="0" w:line="360" w:lineRule="auto"/>
        <w:jc w:val="right"/>
        <w:rPr>
          <w:rFonts w:eastAsia="Times New Roman"/>
          <w:color w:val="000000"/>
          <w:lang w:val="en-US"/>
        </w:rPr>
      </w:pPr>
      <w:r>
        <w:rPr>
          <w:rFonts w:eastAsia="Times New Roman"/>
          <w:color w:val="000000"/>
          <w:lang w:val="en-US"/>
        </w:rPr>
        <w:t>…………………………………… date…………………………</w:t>
      </w:r>
    </w:p>
    <w:p w:rsidR="000F1DC6" w:rsidRDefault="00223C4C">
      <w:pPr>
        <w:spacing w:after="0" w:line="360" w:lineRule="auto"/>
        <w:jc w:val="right"/>
        <w:rPr>
          <w:rFonts w:eastAsia="Times New Roman"/>
          <w:color w:val="000000"/>
          <w:lang w:val="en-US"/>
        </w:rPr>
      </w:pPr>
      <w:r>
        <w:rPr>
          <w:rFonts w:eastAsia="Times New Roman"/>
          <w:color w:val="000000"/>
          <w:lang w:val="en-US"/>
        </w:rPr>
        <w:t>A legible signature of the authorized representative of the Bidder</w:t>
      </w:r>
    </w:p>
    <w:p w:rsidR="000F1DC6" w:rsidRDefault="00223C4C">
      <w:pPr>
        <w:spacing w:after="0" w:line="360" w:lineRule="auto"/>
        <w:jc w:val="right"/>
        <w:rPr>
          <w:rFonts w:eastAsia="Times New Roman"/>
          <w:color w:val="000000"/>
          <w:lang w:val="en-US"/>
        </w:rPr>
      </w:pPr>
      <w:r>
        <w:rPr>
          <w:rFonts w:eastAsia="Times New Roman"/>
          <w:color w:val="000000"/>
          <w:lang w:val="en-US"/>
        </w:rPr>
        <w:t>and company stamp (if the entity has a stamp)</w:t>
      </w:r>
    </w:p>
    <w:p w:rsidR="000F1DC6" w:rsidRDefault="000F1DC6">
      <w:pPr>
        <w:spacing w:after="0" w:line="360" w:lineRule="auto"/>
        <w:jc w:val="right"/>
        <w:rPr>
          <w:rFonts w:eastAsia="Times New Roman"/>
          <w:color w:val="000000"/>
          <w:lang w:val="en-US"/>
        </w:rPr>
      </w:pPr>
    </w:p>
    <w:p w:rsidR="000F1DC6" w:rsidRDefault="000F1DC6">
      <w:pPr>
        <w:spacing w:before="240"/>
        <w:jc w:val="both"/>
        <w:rPr>
          <w:rFonts w:eastAsia="Calibri"/>
          <w:lang w:val="en-US"/>
        </w:rPr>
      </w:pPr>
    </w:p>
    <w:p w:rsidR="000F1DC6" w:rsidRPr="00A4135B" w:rsidRDefault="00223C4C">
      <w:pPr>
        <w:spacing w:before="240"/>
        <w:jc w:val="both"/>
        <w:rPr>
          <w:lang w:val="en-US"/>
        </w:rPr>
      </w:pPr>
      <w:r>
        <w:rPr>
          <w:rFonts w:eastAsia="Calibri"/>
          <w:lang w:val="en-US"/>
        </w:rPr>
        <w:t>Annex 1 - Full technical specification of the product (configuration modification of an aircraft for aerial survey solutions, integration and certification)</w:t>
      </w:r>
    </w:p>
    <w:p w:rsidR="000F1DC6" w:rsidRPr="00A4135B" w:rsidRDefault="000F1DC6">
      <w:pPr>
        <w:spacing w:after="0" w:line="360" w:lineRule="auto"/>
        <w:jc w:val="right"/>
        <w:rPr>
          <w:lang w:val="en-US"/>
        </w:rPr>
      </w:pPr>
    </w:p>
    <w:sectPr w:rsidR="000F1DC6" w:rsidRPr="00A4135B">
      <w:headerReference w:type="default" r:id="rId8"/>
      <w:footerReference w:type="default" r:id="rId9"/>
      <w:pgSz w:w="11906" w:h="16838"/>
      <w:pgMar w:top="2351" w:right="1417" w:bottom="1560" w:left="1418" w:header="708" w:footer="405"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7E" w:rsidRDefault="0067667E">
      <w:pPr>
        <w:spacing w:after="0" w:line="240" w:lineRule="auto"/>
      </w:pPr>
      <w:r>
        <w:separator/>
      </w:r>
    </w:p>
  </w:endnote>
  <w:endnote w:type="continuationSeparator" w:id="0">
    <w:p w:rsidR="0067667E" w:rsidRDefault="0067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5878"/>
      <w:docPartObj>
        <w:docPartGallery w:val="Page Numbers (Bottom of Page)"/>
        <w:docPartUnique/>
      </w:docPartObj>
    </w:sdtPr>
    <w:sdtEndPr/>
    <w:sdtContent>
      <w:p w:rsidR="000F1DC6" w:rsidRDefault="00223C4C">
        <w:pPr>
          <w:pStyle w:val="Stopka"/>
          <w:jc w:val="right"/>
        </w:pPr>
        <w:r>
          <w:fldChar w:fldCharType="begin"/>
        </w:r>
        <w:r>
          <w:instrText>PAGE</w:instrText>
        </w:r>
        <w:r>
          <w:fldChar w:fldCharType="separate"/>
        </w:r>
        <w:r w:rsidR="00007D09">
          <w:rPr>
            <w:noProof/>
          </w:rPr>
          <w:t>1</w:t>
        </w:r>
        <w:r>
          <w:fldChar w:fldCharType="end"/>
        </w:r>
      </w:p>
    </w:sdtContent>
  </w:sdt>
  <w:p w:rsidR="000F1DC6" w:rsidRDefault="000F1D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7E" w:rsidRDefault="0067667E">
      <w:pPr>
        <w:spacing w:after="0" w:line="240" w:lineRule="auto"/>
      </w:pPr>
      <w:r>
        <w:separator/>
      </w:r>
    </w:p>
  </w:footnote>
  <w:footnote w:type="continuationSeparator" w:id="0">
    <w:p w:rsidR="0067667E" w:rsidRDefault="00676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C6" w:rsidRDefault="00223C4C">
    <w:pPr>
      <w:pStyle w:val="Nagwek"/>
      <w:tabs>
        <w:tab w:val="clear" w:pos="4536"/>
        <w:tab w:val="clear" w:pos="9072"/>
        <w:tab w:val="left" w:pos="4080"/>
      </w:tabs>
      <w:ind w:left="-709"/>
      <w:jc w:val="center"/>
    </w:pPr>
    <w:r>
      <w:rPr>
        <w:noProof/>
        <w:lang w:eastAsia="pl-PL"/>
      </w:rPr>
      <w:drawing>
        <wp:inline distT="0" distB="0" distL="0" distR="0">
          <wp:extent cx="6894830" cy="868680"/>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tretch>
                    <a:fillRect/>
                  </a:stretch>
                </pic:blipFill>
                <pic:spPr bwMode="auto">
                  <a:xfrm>
                    <a:off x="0" y="0"/>
                    <a:ext cx="6894830"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0D83"/>
    <w:multiLevelType w:val="multilevel"/>
    <w:tmpl w:val="3C68D036"/>
    <w:lvl w:ilvl="0">
      <w:start w:val="1"/>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9737AFE"/>
    <w:multiLevelType w:val="multilevel"/>
    <w:tmpl w:val="7980BE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783FC4"/>
    <w:multiLevelType w:val="multilevel"/>
    <w:tmpl w:val="E862A020"/>
    <w:lvl w:ilvl="0">
      <w:start w:val="1"/>
      <w:numFmt w:val="decimal"/>
      <w:lvlText w:val="%1."/>
      <w:lvlJc w:val="left"/>
      <w:pPr>
        <w:ind w:left="720" w:hanging="360"/>
      </w:pPr>
      <w:rPr>
        <w:rFonts w:eastAsia="Times New Roman" w:cs="Arial"/>
        <w:color w:val="000000"/>
        <w:lang w:val="en-US"/>
      </w:rPr>
    </w:lvl>
    <w:lvl w:ilvl="1">
      <w:start w:val="1"/>
      <w:numFmt w:val="lowerLetter"/>
      <w:lvlText w:val="%2."/>
      <w:lvlJc w:val="left"/>
      <w:pPr>
        <w:ind w:left="1440" w:hanging="360"/>
      </w:pPr>
      <w:rPr>
        <w:rFonts w:eastAsia="Times New Roman"/>
        <w:b/>
        <w:color w:val="000000"/>
        <w:lang w:val="en-US"/>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2D6A7451"/>
    <w:multiLevelType w:val="multilevel"/>
    <w:tmpl w:val="360CCB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7310E0A"/>
    <w:multiLevelType w:val="multilevel"/>
    <w:tmpl w:val="A976B282"/>
    <w:lvl w:ilvl="0">
      <w:start w:val="1"/>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6D010934"/>
    <w:multiLevelType w:val="multilevel"/>
    <w:tmpl w:val="5EFC7AAA"/>
    <w:lvl w:ilvl="0">
      <w:start w:val="1"/>
      <w:numFmt w:val="upperRoman"/>
      <w:lvlText w:val="%1."/>
      <w:lvlJc w:val="left"/>
      <w:pPr>
        <w:ind w:left="862" w:hanging="720"/>
      </w:pPr>
      <w:rPr>
        <w:rFonts w:eastAsia="Times New Roman"/>
        <w:b/>
        <w:color w:val="000000"/>
        <w:lang w:val="en-US"/>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C6"/>
    <w:rsid w:val="00007D09"/>
    <w:rsid w:val="000F1DC6"/>
    <w:rsid w:val="00223C4C"/>
    <w:rsid w:val="0067667E"/>
    <w:rsid w:val="008A2131"/>
    <w:rsid w:val="00A4135B"/>
    <w:rsid w:val="00B4253B"/>
    <w:rsid w:val="00DF73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3905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390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905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unhideWhenUsed/>
    <w:rsid w:val="006333AF"/>
    <w:rPr>
      <w:color w:val="0000FF"/>
      <w:u w:val="single"/>
    </w:rPr>
  </w:style>
  <w:style w:type="character" w:customStyle="1" w:styleId="NagwekZnak">
    <w:name w:val="Nagłówek Znak"/>
    <w:basedOn w:val="Domylnaczcionkaakapitu"/>
    <w:link w:val="Nagwek"/>
    <w:uiPriority w:val="99"/>
    <w:qFormat/>
    <w:rsid w:val="00806589"/>
  </w:style>
  <w:style w:type="character" w:customStyle="1" w:styleId="StopkaZnak">
    <w:name w:val="Stopka Znak"/>
    <w:basedOn w:val="Domylnaczcionkaakapitu"/>
    <w:link w:val="Stopka"/>
    <w:uiPriority w:val="99"/>
    <w:qFormat/>
    <w:rsid w:val="00806589"/>
  </w:style>
  <w:style w:type="character" w:customStyle="1" w:styleId="TekstdymkaZnak">
    <w:name w:val="Tekst dymka Znak"/>
    <w:basedOn w:val="Domylnaczcionkaakapitu"/>
    <w:link w:val="Tekstdymka"/>
    <w:uiPriority w:val="99"/>
    <w:semiHidden/>
    <w:qFormat/>
    <w:rsid w:val="0059721B"/>
    <w:rPr>
      <w:rFonts w:ascii="Tahoma" w:hAnsi="Tahoma" w:cs="Tahoma"/>
      <w:sz w:val="16"/>
      <w:szCs w:val="16"/>
    </w:rPr>
  </w:style>
  <w:style w:type="character" w:customStyle="1" w:styleId="FontStyle22">
    <w:name w:val="Font Style22"/>
    <w:basedOn w:val="Domylnaczcionkaakapitu"/>
    <w:uiPriority w:val="99"/>
    <w:qFormat/>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qFormat/>
    <w:locked/>
    <w:rsid w:val="00A06ED6"/>
  </w:style>
  <w:style w:type="character" w:customStyle="1" w:styleId="FontStyle23">
    <w:name w:val="Font Style23"/>
    <w:basedOn w:val="Domylnaczcionkaakapitu"/>
    <w:uiPriority w:val="99"/>
    <w:qFormat/>
    <w:rsid w:val="00A06ED6"/>
    <w:rPr>
      <w:rFonts w:ascii="Cambria" w:hAnsi="Cambria" w:cs="Cambria"/>
      <w:i/>
      <w:iCs/>
      <w:sz w:val="18"/>
      <w:szCs w:val="18"/>
    </w:rPr>
  </w:style>
  <w:style w:type="character" w:customStyle="1" w:styleId="FontStyle25">
    <w:name w:val="Font Style25"/>
    <w:basedOn w:val="Domylnaczcionkaakapitu"/>
    <w:uiPriority w:val="99"/>
    <w:qFormat/>
    <w:rsid w:val="00A06ED6"/>
    <w:rPr>
      <w:rFonts w:ascii="Cambria" w:hAnsi="Cambria" w:cs="Cambria"/>
      <w:sz w:val="20"/>
      <w:szCs w:val="20"/>
    </w:rPr>
  </w:style>
  <w:style w:type="character" w:customStyle="1" w:styleId="Nagwek6Znak">
    <w:name w:val="Nagłówek 6 Znak"/>
    <w:basedOn w:val="Domylnaczcionkaakapitu"/>
    <w:link w:val="Nagwek6"/>
    <w:qFormat/>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qFormat/>
    <w:rsid w:val="007017AC"/>
    <w:rPr>
      <w:sz w:val="16"/>
      <w:szCs w:val="16"/>
    </w:rPr>
  </w:style>
  <w:style w:type="character" w:customStyle="1" w:styleId="TekstkomentarzaZnak">
    <w:name w:val="Tekst komentarza Znak"/>
    <w:basedOn w:val="Domylnaczcionkaakapitu"/>
    <w:link w:val="Tekstkomentarza"/>
    <w:uiPriority w:val="99"/>
    <w:semiHidden/>
    <w:qFormat/>
    <w:rsid w:val="007017AC"/>
    <w:rPr>
      <w:sz w:val="20"/>
      <w:szCs w:val="20"/>
    </w:rPr>
  </w:style>
  <w:style w:type="character" w:customStyle="1" w:styleId="TematkomentarzaZnak">
    <w:name w:val="Temat komentarza Znak"/>
    <w:basedOn w:val="TekstkomentarzaZnak"/>
    <w:link w:val="Tematkomentarza"/>
    <w:uiPriority w:val="99"/>
    <w:semiHidden/>
    <w:qFormat/>
    <w:rsid w:val="007017AC"/>
    <w:rPr>
      <w:b/>
      <w:bCs/>
      <w:sz w:val="20"/>
      <w:szCs w:val="20"/>
    </w:rPr>
  </w:style>
  <w:style w:type="character" w:customStyle="1" w:styleId="ABTGENERALberschriftZchn">
    <w:name w:val="ABT GENERAL Überschrift Zchn"/>
    <w:basedOn w:val="Domylnaczcionkaakapitu"/>
    <w:link w:val="ABTGENERALberschrift"/>
    <w:qFormat/>
    <w:locked/>
    <w:rsid w:val="00580681"/>
    <w:rPr>
      <w:color w:val="4F81BD" w:themeColor="accent1"/>
      <w:shd w:val="clear" w:color="auto" w:fill="C0504D"/>
      <w:lang w:val="en-GB"/>
    </w:rPr>
  </w:style>
  <w:style w:type="character" w:customStyle="1" w:styleId="ListLabel1">
    <w:name w:val="ListLabel 1"/>
    <w:qFormat/>
    <w:rPr>
      <w:color w:val="00000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b/>
    </w:rPr>
  </w:style>
  <w:style w:type="character" w:customStyle="1" w:styleId="ListLabel20">
    <w:name w:val="ListLabel 20"/>
    <w:qFormat/>
    <w:rPr>
      <w:color w:val="000000"/>
    </w:rPr>
  </w:style>
  <w:style w:type="character" w:customStyle="1" w:styleId="ListLabel21">
    <w:name w:val="ListLabel 21"/>
    <w:qFormat/>
    <w:rPr>
      <w:rFonts w:eastAsia="Times New Roman"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Calibri"/>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sz w:val="22"/>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color w:val="auto"/>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style>
  <w:style w:type="character" w:customStyle="1" w:styleId="ListLabel77">
    <w:name w:val="ListLabel 77"/>
    <w:qFormat/>
    <w:rPr>
      <w:rFonts w:eastAsia="Times New Roman" w:cstheme="minorHAnsi"/>
      <w:lang w:eastAsia="pl-PL"/>
    </w:rPr>
  </w:style>
  <w:style w:type="character" w:customStyle="1" w:styleId="ListLabel78">
    <w:name w:val="ListLabel 78"/>
    <w:qFormat/>
    <w:rPr>
      <w:rFonts w:cstheme="minorHAnsi"/>
    </w:rPr>
  </w:style>
  <w:style w:type="character" w:customStyle="1" w:styleId="tlid-translation">
    <w:name w:val="tlid-translation"/>
    <w:basedOn w:val="Domylnaczcionkaakapitu"/>
    <w:qFormat/>
    <w:rsid w:val="006333AF"/>
  </w:style>
  <w:style w:type="character" w:customStyle="1" w:styleId="alt-edited">
    <w:name w:val="alt-edited"/>
    <w:basedOn w:val="Domylnaczcionkaakapitu"/>
    <w:qFormat/>
    <w:rsid w:val="00D85D55"/>
  </w:style>
  <w:style w:type="character" w:customStyle="1" w:styleId="ABT2berschriftZchn">
    <w:name w:val="ABT 2 Überschrift Zchn"/>
    <w:basedOn w:val="Domylnaczcionkaakapitu"/>
    <w:link w:val="ABT2berschrift"/>
    <w:qFormat/>
    <w:locked/>
    <w:rsid w:val="00390532"/>
    <w:rPr>
      <w:rFonts w:asciiTheme="majorHAnsi" w:eastAsiaTheme="majorEastAsia" w:hAnsiTheme="majorHAnsi" w:cstheme="majorBidi"/>
      <w:color w:val="4F81BD" w:themeColor="accent1"/>
      <w:szCs w:val="26"/>
    </w:rPr>
  </w:style>
  <w:style w:type="character" w:customStyle="1" w:styleId="Nagwek2Znak">
    <w:name w:val="Nagłówek 2 Znak"/>
    <w:basedOn w:val="Domylnaczcionkaakapitu"/>
    <w:link w:val="Nagwek2"/>
    <w:uiPriority w:val="9"/>
    <w:semiHidden/>
    <w:qFormat/>
    <w:rsid w:val="00390532"/>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qFormat/>
    <w:rsid w:val="00390532"/>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qFormat/>
    <w:rsid w:val="00390532"/>
    <w:rPr>
      <w:rFonts w:asciiTheme="majorHAnsi" w:eastAsiaTheme="majorEastAsia" w:hAnsiTheme="majorHAnsi" w:cstheme="majorBidi"/>
      <w:color w:val="365F91" w:themeColor="accent1" w:themeShade="BF"/>
      <w:sz w:val="32"/>
      <w:szCs w:val="32"/>
    </w:rPr>
  </w:style>
  <w:style w:type="character" w:customStyle="1" w:styleId="ListLabel79">
    <w:name w:val="ListLabel 79"/>
    <w:qFormat/>
    <w:rPr>
      <w:b/>
    </w:rPr>
  </w:style>
  <w:style w:type="character" w:customStyle="1" w:styleId="ListLabel80">
    <w:name w:val="ListLabel 80"/>
    <w:qFormat/>
    <w:rPr>
      <w:rFonts w:cs="Symbol"/>
    </w:rPr>
  </w:style>
  <w:style w:type="character" w:customStyle="1" w:styleId="ListLabel81">
    <w:name w:val="ListLabel 81"/>
    <w:qFormat/>
    <w:rPr>
      <w:rFonts w:cs="Courier New"/>
      <w:sz w:val="22"/>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b/>
    </w:rPr>
  </w:style>
  <w:style w:type="character" w:customStyle="1" w:styleId="ListLabel99">
    <w:name w:val="ListLabel 99"/>
    <w:qFormat/>
    <w:rPr>
      <w:rFonts w:eastAsia="Times New Roman"/>
      <w:b/>
      <w:color w:val="000000"/>
      <w:lang w:val="en-US"/>
    </w:rPr>
  </w:style>
  <w:style w:type="character" w:customStyle="1" w:styleId="ListLabel100">
    <w:name w:val="ListLabel 100"/>
    <w:qFormat/>
    <w:rPr>
      <w:rFonts w:eastAsia="Times New Roman" w:cs="Arial"/>
      <w:color w:val="000000"/>
      <w:lang w:val="en-US"/>
    </w:rPr>
  </w:style>
  <w:style w:type="character" w:customStyle="1" w:styleId="ListLabel101">
    <w:name w:val="ListLabel 101"/>
    <w:qFormat/>
    <w:rPr>
      <w:rFonts w:eastAsia="Times New Roman"/>
      <w:b/>
      <w:color w:val="000000"/>
      <w:lang w:val="en-US"/>
    </w:rPr>
  </w:style>
  <w:style w:type="character" w:customStyle="1" w:styleId="ListLabel102">
    <w:name w:val="ListLabel 102"/>
    <w:qFormat/>
    <w:rPr>
      <w:color w:val="auto"/>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color w:val="auto"/>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sz w:val="20"/>
    </w:rPr>
  </w:style>
  <w:style w:type="character" w:customStyle="1" w:styleId="ListLabel111">
    <w:name w:val="ListLabel 111"/>
    <w:qFormat/>
  </w:style>
  <w:style w:type="character" w:customStyle="1" w:styleId="ListLabel112">
    <w:name w:val="ListLabel 112"/>
    <w:qFormat/>
    <w:rPr>
      <w:rFonts w:eastAsia="Times New Roman"/>
    </w:rPr>
  </w:style>
  <w:style w:type="paragraph" w:styleId="Nagwek">
    <w:name w:val="header"/>
    <w:basedOn w:val="Normalny"/>
    <w:next w:val="Tekstpodstawowy"/>
    <w:link w:val="NagwekZnak"/>
    <w:uiPriority w:val="99"/>
    <w:unhideWhenUsed/>
    <w:rsid w:val="0080658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Normalny"/>
    <w:uiPriority w:val="99"/>
    <w:semiHidden/>
    <w:unhideWhenUsed/>
    <w:rsid w:val="00580681"/>
    <w:pPr>
      <w:ind w:left="283" w:hanging="283"/>
      <w:contextualSpacing/>
    </w:p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311A4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311A44"/>
    <w:pPr>
      <w:ind w:left="720"/>
      <w:contextualSpacing/>
    </w:pPr>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9721B"/>
    <w:pPr>
      <w:spacing w:after="0" w:line="240" w:lineRule="auto"/>
    </w:pPr>
    <w:rPr>
      <w:rFonts w:ascii="Tahoma" w:hAnsi="Tahoma" w:cs="Tahoma"/>
      <w:sz w:val="16"/>
      <w:szCs w:val="16"/>
    </w:rPr>
  </w:style>
  <w:style w:type="paragraph" w:customStyle="1" w:styleId="Style4">
    <w:name w:val="Style4"/>
    <w:basedOn w:val="Normalny"/>
    <w:uiPriority w:val="99"/>
    <w:qFormat/>
    <w:rsid w:val="00411C4D"/>
    <w:pPr>
      <w:widowControl w:val="0"/>
      <w:spacing w:after="0" w:line="230" w:lineRule="exact"/>
      <w:jc w:val="both"/>
    </w:pPr>
    <w:rPr>
      <w:rFonts w:ascii="Cambria" w:eastAsia="Times New Roman" w:hAnsi="Cambria" w:cs="Times New Roman"/>
      <w:sz w:val="24"/>
      <w:szCs w:val="24"/>
      <w:lang w:eastAsia="pl-PL"/>
    </w:rPr>
  </w:style>
  <w:style w:type="paragraph" w:customStyle="1" w:styleId="Style5">
    <w:name w:val="Style5"/>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qFormat/>
    <w:rsid w:val="00A06ED6"/>
    <w:pPr>
      <w:widowControl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qFormat/>
    <w:rsid w:val="00A06ED6"/>
    <w:pPr>
      <w:widowControl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ustp">
    <w:name w:val="ustęp"/>
    <w:basedOn w:val="Normalny"/>
    <w:qFormat/>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paragraph" w:styleId="Tekstkomentarza">
    <w:name w:val="annotation text"/>
    <w:basedOn w:val="Normalny"/>
    <w:link w:val="TekstkomentarzaZnak"/>
    <w:uiPriority w:val="99"/>
    <w:semiHidden/>
    <w:unhideWhenUsed/>
    <w:qFormat/>
    <w:rsid w:val="007017A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017AC"/>
    <w:rPr>
      <w:b/>
      <w:bCs/>
    </w:rPr>
  </w:style>
  <w:style w:type="paragraph" w:customStyle="1" w:styleId="ABTAufzhlung">
    <w:name w:val="ABT Aufzählung"/>
    <w:basedOn w:val="Lista"/>
    <w:autoRedefine/>
    <w:qFormat/>
    <w:rsid w:val="00580681"/>
    <w:pPr>
      <w:tabs>
        <w:tab w:val="left" w:pos="360"/>
        <w:tab w:val="left" w:pos="720"/>
      </w:tabs>
      <w:spacing w:before="120" w:after="0" w:line="360" w:lineRule="auto"/>
      <w:jc w:val="both"/>
    </w:pPr>
    <w:rPr>
      <w:rFonts w:ascii="Verdana" w:hAnsi="Verdana"/>
      <w:sz w:val="18"/>
      <w:szCs w:val="18"/>
      <w:lang w:val="en-GB"/>
    </w:rPr>
  </w:style>
  <w:style w:type="paragraph" w:customStyle="1" w:styleId="ABTGENERALberschrift">
    <w:name w:val="ABT GENERAL Überschrift"/>
    <w:basedOn w:val="Normalny"/>
    <w:link w:val="ABTGENERALberschriftZchn"/>
    <w:qFormat/>
    <w:rsid w:val="00580681"/>
    <w:pPr>
      <w:pBdr>
        <w:top w:val="single" w:sz="4" w:space="7" w:color="C0504D"/>
        <w:left w:val="single" w:sz="4" w:space="4" w:color="C0504D"/>
        <w:bottom w:val="single" w:sz="4" w:space="0" w:color="C0504D"/>
        <w:right w:val="single" w:sz="4" w:space="4" w:color="C0504D"/>
      </w:pBdr>
      <w:shd w:val="clear" w:color="auto" w:fill="C0504D" w:themeFill="accent2"/>
      <w:spacing w:after="360" w:line="360" w:lineRule="auto"/>
      <w:jc w:val="both"/>
    </w:pPr>
    <w:rPr>
      <w:color w:val="4F81BD" w:themeColor="accent1"/>
      <w:lang w:val="en-GB"/>
    </w:rPr>
  </w:style>
  <w:style w:type="paragraph" w:customStyle="1" w:styleId="Akapitzlist1">
    <w:name w:val="Akapit z listą1"/>
    <w:basedOn w:val="Normalny"/>
    <w:qFormat/>
    <w:rsid w:val="006333AF"/>
    <w:pPr>
      <w:suppressAutoHyphens/>
      <w:ind w:left="720"/>
    </w:pPr>
    <w:rPr>
      <w:rFonts w:ascii="Calibri" w:eastAsia="SimSun" w:hAnsi="Calibri" w:cs="Calibri"/>
      <w:kern w:val="2"/>
      <w:lang w:eastAsia="ar-SA"/>
    </w:rPr>
  </w:style>
  <w:style w:type="paragraph" w:customStyle="1" w:styleId="ABT2berschrift">
    <w:name w:val="ABT 2 Überschrift"/>
    <w:basedOn w:val="Nagwek2"/>
    <w:next w:val="Normalny"/>
    <w:link w:val="ABT2berschriftZchn"/>
    <w:qFormat/>
    <w:rsid w:val="00390532"/>
    <w:pPr>
      <w:spacing w:before="360" w:after="120" w:line="360" w:lineRule="auto"/>
      <w:ind w:left="431" w:hanging="431"/>
      <w:jc w:val="both"/>
    </w:pPr>
    <w:rPr>
      <w:color w:val="4F81BD" w:themeColor="accent1"/>
      <w:sz w:val="22"/>
    </w:rPr>
  </w:style>
  <w:style w:type="paragraph" w:customStyle="1" w:styleId="ABT3berschrift">
    <w:name w:val="ABT 3 Überschrift"/>
    <w:basedOn w:val="Nagwek3"/>
    <w:next w:val="Normalny"/>
    <w:qFormat/>
    <w:rsid w:val="00390532"/>
    <w:pPr>
      <w:tabs>
        <w:tab w:val="left" w:pos="360"/>
      </w:tabs>
      <w:spacing w:before="360" w:line="360" w:lineRule="auto"/>
      <w:ind w:left="505" w:hanging="505"/>
      <w:jc w:val="both"/>
    </w:pPr>
    <w:rPr>
      <w:color w:val="4F81BD" w:themeColor="accent1"/>
      <w:sz w:val="18"/>
      <w:lang w:val="en-GB"/>
    </w:rPr>
  </w:style>
  <w:style w:type="paragraph" w:customStyle="1" w:styleId="ABT1Berschrift">
    <w:name w:val="ABT 1 ÜBerschrift"/>
    <w:basedOn w:val="Nagwek1"/>
    <w:next w:val="Normalny"/>
    <w:qFormat/>
    <w:rsid w:val="00390532"/>
    <w:pPr>
      <w:pageBreakBefore/>
      <w:pBdr>
        <w:top w:val="single" w:sz="4" w:space="7" w:color="C0504D"/>
        <w:left w:val="single" w:sz="4" w:space="4" w:color="C0504D"/>
        <w:bottom w:val="single" w:sz="4" w:space="0" w:color="C0504D"/>
        <w:right w:val="single" w:sz="4" w:space="4" w:color="C0504D"/>
      </w:pBdr>
      <w:shd w:val="clear" w:color="auto" w:fill="C0504D" w:themeFill="accent2"/>
      <w:tabs>
        <w:tab w:val="left" w:pos="360"/>
      </w:tabs>
      <w:spacing w:before="0" w:after="360" w:line="360" w:lineRule="auto"/>
      <w:jc w:val="both"/>
    </w:pPr>
    <w:rPr>
      <w:color w:val="4F81BD" w:themeColor="accent1"/>
      <w:sz w:val="18"/>
      <w:lang w:val="en-GB"/>
    </w:rPr>
  </w:style>
  <w:style w:type="numbering" w:customStyle="1" w:styleId="ABTListe">
    <w:name w:val="ABT Liste"/>
    <w:uiPriority w:val="99"/>
    <w:qFormat/>
    <w:rsid w:val="00580681"/>
  </w:style>
  <w:style w:type="table" w:styleId="Tabela-Siatka">
    <w:name w:val="Table Grid"/>
    <w:basedOn w:val="Standardowy"/>
    <w:uiPriority w:val="39"/>
    <w:rsid w:val="00F21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3905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390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905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unhideWhenUsed/>
    <w:rsid w:val="006333AF"/>
    <w:rPr>
      <w:color w:val="0000FF"/>
      <w:u w:val="single"/>
    </w:rPr>
  </w:style>
  <w:style w:type="character" w:customStyle="1" w:styleId="NagwekZnak">
    <w:name w:val="Nagłówek Znak"/>
    <w:basedOn w:val="Domylnaczcionkaakapitu"/>
    <w:link w:val="Nagwek"/>
    <w:uiPriority w:val="99"/>
    <w:qFormat/>
    <w:rsid w:val="00806589"/>
  </w:style>
  <w:style w:type="character" w:customStyle="1" w:styleId="StopkaZnak">
    <w:name w:val="Stopka Znak"/>
    <w:basedOn w:val="Domylnaczcionkaakapitu"/>
    <w:link w:val="Stopka"/>
    <w:uiPriority w:val="99"/>
    <w:qFormat/>
    <w:rsid w:val="00806589"/>
  </w:style>
  <w:style w:type="character" w:customStyle="1" w:styleId="TekstdymkaZnak">
    <w:name w:val="Tekst dymka Znak"/>
    <w:basedOn w:val="Domylnaczcionkaakapitu"/>
    <w:link w:val="Tekstdymka"/>
    <w:uiPriority w:val="99"/>
    <w:semiHidden/>
    <w:qFormat/>
    <w:rsid w:val="0059721B"/>
    <w:rPr>
      <w:rFonts w:ascii="Tahoma" w:hAnsi="Tahoma" w:cs="Tahoma"/>
      <w:sz w:val="16"/>
      <w:szCs w:val="16"/>
    </w:rPr>
  </w:style>
  <w:style w:type="character" w:customStyle="1" w:styleId="FontStyle22">
    <w:name w:val="Font Style22"/>
    <w:basedOn w:val="Domylnaczcionkaakapitu"/>
    <w:uiPriority w:val="99"/>
    <w:qFormat/>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qFormat/>
    <w:locked/>
    <w:rsid w:val="00A06ED6"/>
  </w:style>
  <w:style w:type="character" w:customStyle="1" w:styleId="FontStyle23">
    <w:name w:val="Font Style23"/>
    <w:basedOn w:val="Domylnaczcionkaakapitu"/>
    <w:uiPriority w:val="99"/>
    <w:qFormat/>
    <w:rsid w:val="00A06ED6"/>
    <w:rPr>
      <w:rFonts w:ascii="Cambria" w:hAnsi="Cambria" w:cs="Cambria"/>
      <w:i/>
      <w:iCs/>
      <w:sz w:val="18"/>
      <w:szCs w:val="18"/>
    </w:rPr>
  </w:style>
  <w:style w:type="character" w:customStyle="1" w:styleId="FontStyle25">
    <w:name w:val="Font Style25"/>
    <w:basedOn w:val="Domylnaczcionkaakapitu"/>
    <w:uiPriority w:val="99"/>
    <w:qFormat/>
    <w:rsid w:val="00A06ED6"/>
    <w:rPr>
      <w:rFonts w:ascii="Cambria" w:hAnsi="Cambria" w:cs="Cambria"/>
      <w:sz w:val="20"/>
      <w:szCs w:val="20"/>
    </w:rPr>
  </w:style>
  <w:style w:type="character" w:customStyle="1" w:styleId="Nagwek6Znak">
    <w:name w:val="Nagłówek 6 Znak"/>
    <w:basedOn w:val="Domylnaczcionkaakapitu"/>
    <w:link w:val="Nagwek6"/>
    <w:qFormat/>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qFormat/>
    <w:rsid w:val="007017AC"/>
    <w:rPr>
      <w:sz w:val="16"/>
      <w:szCs w:val="16"/>
    </w:rPr>
  </w:style>
  <w:style w:type="character" w:customStyle="1" w:styleId="TekstkomentarzaZnak">
    <w:name w:val="Tekst komentarza Znak"/>
    <w:basedOn w:val="Domylnaczcionkaakapitu"/>
    <w:link w:val="Tekstkomentarza"/>
    <w:uiPriority w:val="99"/>
    <w:semiHidden/>
    <w:qFormat/>
    <w:rsid w:val="007017AC"/>
    <w:rPr>
      <w:sz w:val="20"/>
      <w:szCs w:val="20"/>
    </w:rPr>
  </w:style>
  <w:style w:type="character" w:customStyle="1" w:styleId="TematkomentarzaZnak">
    <w:name w:val="Temat komentarza Znak"/>
    <w:basedOn w:val="TekstkomentarzaZnak"/>
    <w:link w:val="Tematkomentarza"/>
    <w:uiPriority w:val="99"/>
    <w:semiHidden/>
    <w:qFormat/>
    <w:rsid w:val="007017AC"/>
    <w:rPr>
      <w:b/>
      <w:bCs/>
      <w:sz w:val="20"/>
      <w:szCs w:val="20"/>
    </w:rPr>
  </w:style>
  <w:style w:type="character" w:customStyle="1" w:styleId="ABTGENERALberschriftZchn">
    <w:name w:val="ABT GENERAL Überschrift Zchn"/>
    <w:basedOn w:val="Domylnaczcionkaakapitu"/>
    <w:link w:val="ABTGENERALberschrift"/>
    <w:qFormat/>
    <w:locked/>
    <w:rsid w:val="00580681"/>
    <w:rPr>
      <w:color w:val="4F81BD" w:themeColor="accent1"/>
      <w:shd w:val="clear" w:color="auto" w:fill="C0504D"/>
      <w:lang w:val="en-GB"/>
    </w:rPr>
  </w:style>
  <w:style w:type="character" w:customStyle="1" w:styleId="ListLabel1">
    <w:name w:val="ListLabel 1"/>
    <w:qFormat/>
    <w:rPr>
      <w:color w:val="00000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b/>
    </w:rPr>
  </w:style>
  <w:style w:type="character" w:customStyle="1" w:styleId="ListLabel20">
    <w:name w:val="ListLabel 20"/>
    <w:qFormat/>
    <w:rPr>
      <w:color w:val="000000"/>
    </w:rPr>
  </w:style>
  <w:style w:type="character" w:customStyle="1" w:styleId="ListLabel21">
    <w:name w:val="ListLabel 21"/>
    <w:qFormat/>
    <w:rPr>
      <w:rFonts w:eastAsia="Times New Roman"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Calibri"/>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sz w:val="22"/>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color w:val="auto"/>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style>
  <w:style w:type="character" w:customStyle="1" w:styleId="ListLabel77">
    <w:name w:val="ListLabel 77"/>
    <w:qFormat/>
    <w:rPr>
      <w:rFonts w:eastAsia="Times New Roman" w:cstheme="minorHAnsi"/>
      <w:lang w:eastAsia="pl-PL"/>
    </w:rPr>
  </w:style>
  <w:style w:type="character" w:customStyle="1" w:styleId="ListLabel78">
    <w:name w:val="ListLabel 78"/>
    <w:qFormat/>
    <w:rPr>
      <w:rFonts w:cstheme="minorHAnsi"/>
    </w:rPr>
  </w:style>
  <w:style w:type="character" w:customStyle="1" w:styleId="tlid-translation">
    <w:name w:val="tlid-translation"/>
    <w:basedOn w:val="Domylnaczcionkaakapitu"/>
    <w:qFormat/>
    <w:rsid w:val="006333AF"/>
  </w:style>
  <w:style w:type="character" w:customStyle="1" w:styleId="alt-edited">
    <w:name w:val="alt-edited"/>
    <w:basedOn w:val="Domylnaczcionkaakapitu"/>
    <w:qFormat/>
    <w:rsid w:val="00D85D55"/>
  </w:style>
  <w:style w:type="character" w:customStyle="1" w:styleId="ABT2berschriftZchn">
    <w:name w:val="ABT 2 Überschrift Zchn"/>
    <w:basedOn w:val="Domylnaczcionkaakapitu"/>
    <w:link w:val="ABT2berschrift"/>
    <w:qFormat/>
    <w:locked/>
    <w:rsid w:val="00390532"/>
    <w:rPr>
      <w:rFonts w:asciiTheme="majorHAnsi" w:eastAsiaTheme="majorEastAsia" w:hAnsiTheme="majorHAnsi" w:cstheme="majorBidi"/>
      <w:color w:val="4F81BD" w:themeColor="accent1"/>
      <w:szCs w:val="26"/>
    </w:rPr>
  </w:style>
  <w:style w:type="character" w:customStyle="1" w:styleId="Nagwek2Znak">
    <w:name w:val="Nagłówek 2 Znak"/>
    <w:basedOn w:val="Domylnaczcionkaakapitu"/>
    <w:link w:val="Nagwek2"/>
    <w:uiPriority w:val="9"/>
    <w:semiHidden/>
    <w:qFormat/>
    <w:rsid w:val="00390532"/>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qFormat/>
    <w:rsid w:val="00390532"/>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qFormat/>
    <w:rsid w:val="00390532"/>
    <w:rPr>
      <w:rFonts w:asciiTheme="majorHAnsi" w:eastAsiaTheme="majorEastAsia" w:hAnsiTheme="majorHAnsi" w:cstheme="majorBidi"/>
      <w:color w:val="365F91" w:themeColor="accent1" w:themeShade="BF"/>
      <w:sz w:val="32"/>
      <w:szCs w:val="32"/>
    </w:rPr>
  </w:style>
  <w:style w:type="character" w:customStyle="1" w:styleId="ListLabel79">
    <w:name w:val="ListLabel 79"/>
    <w:qFormat/>
    <w:rPr>
      <w:b/>
    </w:rPr>
  </w:style>
  <w:style w:type="character" w:customStyle="1" w:styleId="ListLabel80">
    <w:name w:val="ListLabel 80"/>
    <w:qFormat/>
    <w:rPr>
      <w:rFonts w:cs="Symbol"/>
    </w:rPr>
  </w:style>
  <w:style w:type="character" w:customStyle="1" w:styleId="ListLabel81">
    <w:name w:val="ListLabel 81"/>
    <w:qFormat/>
    <w:rPr>
      <w:rFonts w:cs="Courier New"/>
      <w:sz w:val="22"/>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b/>
    </w:rPr>
  </w:style>
  <w:style w:type="character" w:customStyle="1" w:styleId="ListLabel99">
    <w:name w:val="ListLabel 99"/>
    <w:qFormat/>
    <w:rPr>
      <w:rFonts w:eastAsia="Times New Roman"/>
      <w:b/>
      <w:color w:val="000000"/>
      <w:lang w:val="en-US"/>
    </w:rPr>
  </w:style>
  <w:style w:type="character" w:customStyle="1" w:styleId="ListLabel100">
    <w:name w:val="ListLabel 100"/>
    <w:qFormat/>
    <w:rPr>
      <w:rFonts w:eastAsia="Times New Roman" w:cs="Arial"/>
      <w:color w:val="000000"/>
      <w:lang w:val="en-US"/>
    </w:rPr>
  </w:style>
  <w:style w:type="character" w:customStyle="1" w:styleId="ListLabel101">
    <w:name w:val="ListLabel 101"/>
    <w:qFormat/>
    <w:rPr>
      <w:rFonts w:eastAsia="Times New Roman"/>
      <w:b/>
      <w:color w:val="000000"/>
      <w:lang w:val="en-US"/>
    </w:rPr>
  </w:style>
  <w:style w:type="character" w:customStyle="1" w:styleId="ListLabel102">
    <w:name w:val="ListLabel 102"/>
    <w:qFormat/>
    <w:rPr>
      <w:color w:val="auto"/>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color w:val="auto"/>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sz w:val="20"/>
    </w:rPr>
  </w:style>
  <w:style w:type="character" w:customStyle="1" w:styleId="ListLabel111">
    <w:name w:val="ListLabel 111"/>
    <w:qFormat/>
  </w:style>
  <w:style w:type="character" w:customStyle="1" w:styleId="ListLabel112">
    <w:name w:val="ListLabel 112"/>
    <w:qFormat/>
    <w:rPr>
      <w:rFonts w:eastAsia="Times New Roman"/>
    </w:rPr>
  </w:style>
  <w:style w:type="paragraph" w:styleId="Nagwek">
    <w:name w:val="header"/>
    <w:basedOn w:val="Normalny"/>
    <w:next w:val="Tekstpodstawowy"/>
    <w:link w:val="NagwekZnak"/>
    <w:uiPriority w:val="99"/>
    <w:unhideWhenUsed/>
    <w:rsid w:val="0080658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Normalny"/>
    <w:uiPriority w:val="99"/>
    <w:semiHidden/>
    <w:unhideWhenUsed/>
    <w:rsid w:val="00580681"/>
    <w:pPr>
      <w:ind w:left="283" w:hanging="283"/>
      <w:contextualSpacing/>
    </w:p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311A4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311A44"/>
    <w:pPr>
      <w:ind w:left="720"/>
      <w:contextualSpacing/>
    </w:pPr>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9721B"/>
    <w:pPr>
      <w:spacing w:after="0" w:line="240" w:lineRule="auto"/>
    </w:pPr>
    <w:rPr>
      <w:rFonts w:ascii="Tahoma" w:hAnsi="Tahoma" w:cs="Tahoma"/>
      <w:sz w:val="16"/>
      <w:szCs w:val="16"/>
    </w:rPr>
  </w:style>
  <w:style w:type="paragraph" w:customStyle="1" w:styleId="Style4">
    <w:name w:val="Style4"/>
    <w:basedOn w:val="Normalny"/>
    <w:uiPriority w:val="99"/>
    <w:qFormat/>
    <w:rsid w:val="00411C4D"/>
    <w:pPr>
      <w:widowControl w:val="0"/>
      <w:spacing w:after="0" w:line="230" w:lineRule="exact"/>
      <w:jc w:val="both"/>
    </w:pPr>
    <w:rPr>
      <w:rFonts w:ascii="Cambria" w:eastAsia="Times New Roman" w:hAnsi="Cambria" w:cs="Times New Roman"/>
      <w:sz w:val="24"/>
      <w:szCs w:val="24"/>
      <w:lang w:eastAsia="pl-PL"/>
    </w:rPr>
  </w:style>
  <w:style w:type="paragraph" w:customStyle="1" w:styleId="Style5">
    <w:name w:val="Style5"/>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qFormat/>
    <w:rsid w:val="00A06ED6"/>
    <w:pPr>
      <w:widowControl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qFormat/>
    <w:rsid w:val="00A06ED6"/>
    <w:pPr>
      <w:widowControl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ustp">
    <w:name w:val="ustęp"/>
    <w:basedOn w:val="Normalny"/>
    <w:qFormat/>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paragraph" w:styleId="Tekstkomentarza">
    <w:name w:val="annotation text"/>
    <w:basedOn w:val="Normalny"/>
    <w:link w:val="TekstkomentarzaZnak"/>
    <w:uiPriority w:val="99"/>
    <w:semiHidden/>
    <w:unhideWhenUsed/>
    <w:qFormat/>
    <w:rsid w:val="007017A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017AC"/>
    <w:rPr>
      <w:b/>
      <w:bCs/>
    </w:rPr>
  </w:style>
  <w:style w:type="paragraph" w:customStyle="1" w:styleId="ABTAufzhlung">
    <w:name w:val="ABT Aufzählung"/>
    <w:basedOn w:val="Lista"/>
    <w:autoRedefine/>
    <w:qFormat/>
    <w:rsid w:val="00580681"/>
    <w:pPr>
      <w:tabs>
        <w:tab w:val="left" w:pos="360"/>
        <w:tab w:val="left" w:pos="720"/>
      </w:tabs>
      <w:spacing w:before="120" w:after="0" w:line="360" w:lineRule="auto"/>
      <w:jc w:val="both"/>
    </w:pPr>
    <w:rPr>
      <w:rFonts w:ascii="Verdana" w:hAnsi="Verdana"/>
      <w:sz w:val="18"/>
      <w:szCs w:val="18"/>
      <w:lang w:val="en-GB"/>
    </w:rPr>
  </w:style>
  <w:style w:type="paragraph" w:customStyle="1" w:styleId="ABTGENERALberschrift">
    <w:name w:val="ABT GENERAL Überschrift"/>
    <w:basedOn w:val="Normalny"/>
    <w:link w:val="ABTGENERALberschriftZchn"/>
    <w:qFormat/>
    <w:rsid w:val="00580681"/>
    <w:pPr>
      <w:pBdr>
        <w:top w:val="single" w:sz="4" w:space="7" w:color="C0504D"/>
        <w:left w:val="single" w:sz="4" w:space="4" w:color="C0504D"/>
        <w:bottom w:val="single" w:sz="4" w:space="0" w:color="C0504D"/>
        <w:right w:val="single" w:sz="4" w:space="4" w:color="C0504D"/>
      </w:pBdr>
      <w:shd w:val="clear" w:color="auto" w:fill="C0504D" w:themeFill="accent2"/>
      <w:spacing w:after="360" w:line="360" w:lineRule="auto"/>
      <w:jc w:val="both"/>
    </w:pPr>
    <w:rPr>
      <w:color w:val="4F81BD" w:themeColor="accent1"/>
      <w:lang w:val="en-GB"/>
    </w:rPr>
  </w:style>
  <w:style w:type="paragraph" w:customStyle="1" w:styleId="Akapitzlist1">
    <w:name w:val="Akapit z listą1"/>
    <w:basedOn w:val="Normalny"/>
    <w:qFormat/>
    <w:rsid w:val="006333AF"/>
    <w:pPr>
      <w:suppressAutoHyphens/>
      <w:ind w:left="720"/>
    </w:pPr>
    <w:rPr>
      <w:rFonts w:ascii="Calibri" w:eastAsia="SimSun" w:hAnsi="Calibri" w:cs="Calibri"/>
      <w:kern w:val="2"/>
      <w:lang w:eastAsia="ar-SA"/>
    </w:rPr>
  </w:style>
  <w:style w:type="paragraph" w:customStyle="1" w:styleId="ABT2berschrift">
    <w:name w:val="ABT 2 Überschrift"/>
    <w:basedOn w:val="Nagwek2"/>
    <w:next w:val="Normalny"/>
    <w:link w:val="ABT2berschriftZchn"/>
    <w:qFormat/>
    <w:rsid w:val="00390532"/>
    <w:pPr>
      <w:spacing w:before="360" w:after="120" w:line="360" w:lineRule="auto"/>
      <w:ind w:left="431" w:hanging="431"/>
      <w:jc w:val="both"/>
    </w:pPr>
    <w:rPr>
      <w:color w:val="4F81BD" w:themeColor="accent1"/>
      <w:sz w:val="22"/>
    </w:rPr>
  </w:style>
  <w:style w:type="paragraph" w:customStyle="1" w:styleId="ABT3berschrift">
    <w:name w:val="ABT 3 Überschrift"/>
    <w:basedOn w:val="Nagwek3"/>
    <w:next w:val="Normalny"/>
    <w:qFormat/>
    <w:rsid w:val="00390532"/>
    <w:pPr>
      <w:tabs>
        <w:tab w:val="left" w:pos="360"/>
      </w:tabs>
      <w:spacing w:before="360" w:line="360" w:lineRule="auto"/>
      <w:ind w:left="505" w:hanging="505"/>
      <w:jc w:val="both"/>
    </w:pPr>
    <w:rPr>
      <w:color w:val="4F81BD" w:themeColor="accent1"/>
      <w:sz w:val="18"/>
      <w:lang w:val="en-GB"/>
    </w:rPr>
  </w:style>
  <w:style w:type="paragraph" w:customStyle="1" w:styleId="ABT1Berschrift">
    <w:name w:val="ABT 1 ÜBerschrift"/>
    <w:basedOn w:val="Nagwek1"/>
    <w:next w:val="Normalny"/>
    <w:qFormat/>
    <w:rsid w:val="00390532"/>
    <w:pPr>
      <w:pageBreakBefore/>
      <w:pBdr>
        <w:top w:val="single" w:sz="4" w:space="7" w:color="C0504D"/>
        <w:left w:val="single" w:sz="4" w:space="4" w:color="C0504D"/>
        <w:bottom w:val="single" w:sz="4" w:space="0" w:color="C0504D"/>
        <w:right w:val="single" w:sz="4" w:space="4" w:color="C0504D"/>
      </w:pBdr>
      <w:shd w:val="clear" w:color="auto" w:fill="C0504D" w:themeFill="accent2"/>
      <w:tabs>
        <w:tab w:val="left" w:pos="360"/>
      </w:tabs>
      <w:spacing w:before="0" w:after="360" w:line="360" w:lineRule="auto"/>
      <w:jc w:val="both"/>
    </w:pPr>
    <w:rPr>
      <w:color w:val="4F81BD" w:themeColor="accent1"/>
      <w:sz w:val="18"/>
      <w:lang w:val="en-GB"/>
    </w:rPr>
  </w:style>
  <w:style w:type="numbering" w:customStyle="1" w:styleId="ABTListe">
    <w:name w:val="ABT Liste"/>
    <w:uiPriority w:val="99"/>
    <w:qFormat/>
    <w:rsid w:val="00580681"/>
  </w:style>
  <w:style w:type="table" w:styleId="Tabela-Siatka">
    <w:name w:val="Table Grid"/>
    <w:basedOn w:val="Standardowy"/>
    <w:uiPriority w:val="39"/>
    <w:rsid w:val="00F21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382</Words>
  <Characters>2292</Characters>
  <Application>Microsoft Office Word</Application>
  <DocSecurity>0</DocSecurity>
  <Lines>19</Lines>
  <Paragraphs>5</Paragraphs>
  <ScaleCrop>false</ScaleCrop>
  <Company>HP</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Chrabąszcz</dc:creator>
  <dc:description/>
  <cp:lastModifiedBy>Mati</cp:lastModifiedBy>
  <cp:revision>8</cp:revision>
  <cp:lastPrinted>2017-09-25T20:52:00Z</cp:lastPrinted>
  <dcterms:created xsi:type="dcterms:W3CDTF">2019-05-23T20:19:00Z</dcterms:created>
  <dcterms:modified xsi:type="dcterms:W3CDTF">2019-05-24T20:07:00Z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